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52" w:type="pct"/>
        <w:tblInd w:w="-176" w:type="dxa"/>
        <w:tblLook w:val="01E0" w:firstRow="1" w:lastRow="1" w:firstColumn="1" w:lastColumn="1" w:noHBand="0" w:noVBand="0"/>
      </w:tblPr>
      <w:tblGrid>
        <w:gridCol w:w="5888"/>
        <w:gridCol w:w="9525"/>
      </w:tblGrid>
      <w:tr w:rsidR="004E783A" w:rsidRPr="009C4396" w:rsidTr="009C4396">
        <w:trPr>
          <w:trHeight w:val="841"/>
        </w:trPr>
        <w:tc>
          <w:tcPr>
            <w:tcW w:w="1910" w:type="pct"/>
            <w:shd w:val="clear" w:color="auto" w:fill="auto"/>
          </w:tcPr>
          <w:p w:rsidR="004E783A" w:rsidRPr="009C4396" w:rsidRDefault="004E783A" w:rsidP="00A05EA7">
            <w:pPr>
              <w:jc w:val="center"/>
              <w:rPr>
                <w:rFonts w:ascii="Times New Roman" w:eastAsia="Yu Gothic" w:hAnsi="Times New Roman" w:cs="Times New Roman"/>
                <w:sz w:val="28"/>
                <w:szCs w:val="28"/>
              </w:rPr>
            </w:pPr>
            <w:r w:rsidRPr="009C4396">
              <w:rPr>
                <w:rFonts w:ascii="Times New Roman" w:eastAsia="Yu Gothic" w:hAnsi="Times New Roman" w:cs="Times New Roman"/>
                <w:sz w:val="28"/>
                <w:szCs w:val="28"/>
                <w:lang w:val="en-US"/>
              </w:rPr>
              <w:t>UBND TỈNH NINH BÌNH</w:t>
            </w:r>
            <w:r w:rsidRPr="009C4396">
              <w:rPr>
                <w:rFonts w:ascii="Times New Roman" w:eastAsia="Yu Gothic" w:hAnsi="Times New Roman" w:cs="Times New Roman"/>
                <w:sz w:val="28"/>
                <w:szCs w:val="28"/>
              </w:rPr>
              <w:t xml:space="preserve"> </w:t>
            </w:r>
          </w:p>
          <w:p w:rsidR="004E783A" w:rsidRPr="009C4396" w:rsidRDefault="009C4396" w:rsidP="003D7391">
            <w:pPr>
              <w:jc w:val="center"/>
              <w:rPr>
                <w:rFonts w:ascii="Times New Roman" w:eastAsia="Yu Gothic" w:hAnsi="Times New Roman" w:cs="Times New Roman"/>
                <w:b/>
                <w:sz w:val="28"/>
                <w:szCs w:val="28"/>
                <w:lang w:val="en-US"/>
              </w:rPr>
            </w:pPr>
            <w:r w:rsidRPr="009C4396">
              <w:rPr>
                <w:rFonts w:ascii="Times New Roman" w:eastAsia="Yu Gothic" w:hAnsi="Times New Roman" w:cs="Times New Roman"/>
                <w:b/>
                <w:noProof/>
                <w:sz w:val="28"/>
                <w:szCs w:val="28"/>
                <w:lang w:val="en-US" w:eastAsia="en-US"/>
              </w:rPr>
              <mc:AlternateContent>
                <mc:Choice Requires="wps">
                  <w:drawing>
                    <wp:anchor distT="0" distB="0" distL="114300" distR="114300" simplePos="0" relativeHeight="251656704" behindDoc="0" locked="0" layoutInCell="1" allowOverlap="1" wp14:anchorId="70E3D98F" wp14:editId="701E34FD">
                      <wp:simplePos x="0" y="0"/>
                      <wp:positionH relativeFrom="column">
                        <wp:posOffset>1486535</wp:posOffset>
                      </wp:positionH>
                      <wp:positionV relativeFrom="paragraph">
                        <wp:posOffset>223520</wp:posOffset>
                      </wp:positionV>
                      <wp:extent cx="52387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2A6A81C" id="_x0000_t32" coordsize="21600,21600" o:spt="32" o:oned="t" path="m,l21600,21600e" filled="f">
                      <v:path arrowok="t" fillok="f" o:connecttype="none"/>
                      <o:lock v:ext="edit" shapetype="t"/>
                    </v:shapetype>
                    <v:shape id="Straight Arrow Connector 2" o:spid="_x0000_s1026" type="#_x0000_t32" style="position:absolute;margin-left:117.05pt;margin-top:17.6pt;width:41.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"/>
                  </w:pict>
                </mc:Fallback>
              </mc:AlternateContent>
            </w:r>
            <w:r w:rsidR="004E783A" w:rsidRPr="009C4396">
              <w:rPr>
                <w:rFonts w:ascii="Times New Roman" w:eastAsia="Yu Gothic" w:hAnsi="Times New Roman" w:cs="Times New Roman"/>
                <w:b/>
                <w:sz w:val="28"/>
                <w:szCs w:val="28"/>
                <w:lang w:val="en-US"/>
              </w:rPr>
              <w:t xml:space="preserve">SỞ </w:t>
            </w:r>
            <w:r w:rsidR="003D7391">
              <w:rPr>
                <w:rFonts w:ascii="Times New Roman" w:eastAsia="Yu Gothic" w:hAnsi="Times New Roman" w:cs="Times New Roman"/>
                <w:b/>
                <w:sz w:val="28"/>
                <w:szCs w:val="28"/>
                <w:lang w:val="en-US"/>
              </w:rPr>
              <w:t>XÂY DỰNG</w:t>
            </w:r>
          </w:p>
        </w:tc>
        <w:tc>
          <w:tcPr>
            <w:tcW w:w="3090" w:type="pct"/>
            <w:shd w:val="clear" w:color="auto" w:fill="auto"/>
          </w:tcPr>
          <w:p w:rsidR="00433ECA" w:rsidRPr="009C4396" w:rsidRDefault="00433ECA" w:rsidP="00433ECA">
            <w:pPr>
              <w:jc w:val="center"/>
              <w:rPr>
                <w:rFonts w:ascii="Times New Roman" w:eastAsia="Yu Gothic" w:hAnsi="Times New Roman" w:cs="Times New Roman"/>
                <w:b/>
                <w:sz w:val="28"/>
                <w:szCs w:val="28"/>
              </w:rPr>
            </w:pPr>
            <w:r>
              <w:rPr>
                <w:rFonts w:ascii="Times New Roman" w:eastAsia="Yu Gothic" w:hAnsi="Times New Roman" w:cs="Times New Roman"/>
                <w:b/>
                <w:noProof/>
                <w:sz w:val="28"/>
                <w:szCs w:val="28"/>
                <w:lang w:val="en-US" w:eastAsia="en-US"/>
              </w:rPr>
              <mc:AlternateContent>
                <mc:Choice Requires="wps">
                  <w:drawing>
                    <wp:anchor distT="0" distB="0" distL="114300" distR="114300" simplePos="0" relativeHeight="251661824" behindDoc="0" locked="0" layoutInCell="1" allowOverlap="1" wp14:anchorId="2732C8AF" wp14:editId="6249A648">
                      <wp:simplePos x="0" y="0"/>
                      <wp:positionH relativeFrom="column">
                        <wp:posOffset>1863090</wp:posOffset>
                      </wp:positionH>
                      <wp:positionV relativeFrom="paragraph">
                        <wp:posOffset>427990</wp:posOffset>
                      </wp:positionV>
                      <wp:extent cx="2228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7pt,33.7pt" to="322.2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" strokecolor="black [3200]" strokeweight=".5pt">
                      <v:stroke joinstyle="miter"/>
                    </v:line>
                  </w:pict>
                </mc:Fallback>
              </mc:AlternateContent>
            </w:r>
            <w:r w:rsidR="004E783A" w:rsidRPr="009C4396">
              <w:rPr>
                <w:rFonts w:ascii="Times New Roman" w:eastAsia="Yu Gothic" w:hAnsi="Times New Roman" w:cs="Times New Roman"/>
                <w:b/>
                <w:sz w:val="28"/>
                <w:szCs w:val="28"/>
              </w:rPr>
              <w:t>CỘNG HÒA XÃ HỘI CHỦ NGHĨA VIỆT NAM</w:t>
            </w:r>
            <w:r w:rsidR="004E783A" w:rsidRPr="009C4396">
              <w:rPr>
                <w:rFonts w:ascii="Times New Roman" w:eastAsia="Yu Gothic" w:hAnsi="Times New Roman" w:cs="Times New Roman"/>
                <w:b/>
                <w:sz w:val="28"/>
                <w:szCs w:val="28"/>
              </w:rPr>
              <w:br/>
              <w:t>Độc lập - Tự do - Hạ</w:t>
            </w:r>
            <w:r w:rsidR="009C4396">
              <w:rPr>
                <w:rFonts w:ascii="Times New Roman" w:eastAsia="Yu Gothic" w:hAnsi="Times New Roman" w:cs="Times New Roman"/>
                <w:b/>
                <w:sz w:val="28"/>
                <w:szCs w:val="28"/>
              </w:rPr>
              <w:t xml:space="preserve">nh phúc </w:t>
            </w:r>
          </w:p>
        </w:tc>
      </w:tr>
      <w:tr w:rsidR="004E783A" w:rsidRPr="009C4396" w:rsidTr="009C4396">
        <w:trPr>
          <w:trHeight w:val="356"/>
        </w:trPr>
        <w:tc>
          <w:tcPr>
            <w:tcW w:w="1910" w:type="pct"/>
            <w:shd w:val="clear" w:color="auto" w:fill="auto"/>
          </w:tcPr>
          <w:p w:rsidR="004E783A" w:rsidRPr="009C4396" w:rsidRDefault="004E783A" w:rsidP="00A05EA7">
            <w:pPr>
              <w:jc w:val="center"/>
              <w:rPr>
                <w:rFonts w:ascii="Times New Roman" w:eastAsia="Yu Gothic" w:hAnsi="Times New Roman" w:cs="Times New Roman"/>
                <w:b/>
                <w:sz w:val="28"/>
                <w:szCs w:val="28"/>
                <w:lang w:val="en-US"/>
              </w:rPr>
            </w:pPr>
          </w:p>
        </w:tc>
        <w:tc>
          <w:tcPr>
            <w:tcW w:w="3090" w:type="pct"/>
            <w:shd w:val="clear" w:color="auto" w:fill="auto"/>
          </w:tcPr>
          <w:p w:rsidR="004E783A" w:rsidRPr="009C4396" w:rsidRDefault="004E783A" w:rsidP="004465CA">
            <w:pPr>
              <w:jc w:val="center"/>
              <w:rPr>
                <w:rFonts w:ascii="Times New Roman" w:eastAsia="Yu Gothic" w:hAnsi="Times New Roman" w:cs="Times New Roman"/>
                <w:i/>
                <w:sz w:val="28"/>
                <w:szCs w:val="28"/>
                <w:lang w:val="en-US"/>
              </w:rPr>
            </w:pPr>
            <w:r w:rsidRPr="009C4396">
              <w:rPr>
                <w:rFonts w:ascii="Times New Roman" w:eastAsia="Yu Gothic" w:hAnsi="Times New Roman" w:cs="Times New Roman"/>
                <w:i/>
                <w:iCs/>
                <w:sz w:val="28"/>
                <w:szCs w:val="28"/>
                <w:lang w:val="en-US"/>
              </w:rPr>
              <w:t>Ninh Bình</w:t>
            </w:r>
            <w:r w:rsidRPr="009C4396">
              <w:rPr>
                <w:rFonts w:ascii="Times New Roman" w:eastAsia="Yu Gothic" w:hAnsi="Times New Roman" w:cs="Times New Roman"/>
                <w:i/>
                <w:iCs/>
                <w:sz w:val="28"/>
                <w:szCs w:val="28"/>
              </w:rPr>
              <w:t xml:space="preserve">, ngày </w:t>
            </w:r>
            <w:r w:rsidRPr="009C4396">
              <w:rPr>
                <w:rFonts w:ascii="Times New Roman" w:eastAsia="Yu Gothic" w:hAnsi="Times New Roman" w:cs="Times New Roman"/>
                <w:i/>
                <w:iCs/>
                <w:sz w:val="28"/>
                <w:szCs w:val="28"/>
                <w:lang w:val="en-US"/>
              </w:rPr>
              <w:t xml:space="preserve">  </w:t>
            </w:r>
            <w:r w:rsidR="007F39F8">
              <w:rPr>
                <w:rFonts w:ascii="Times New Roman" w:eastAsia="Yu Gothic" w:hAnsi="Times New Roman" w:cs="Times New Roman"/>
                <w:i/>
                <w:iCs/>
                <w:sz w:val="28"/>
                <w:szCs w:val="28"/>
                <w:lang w:val="en-US"/>
              </w:rPr>
              <w:t xml:space="preserve"> </w:t>
            </w:r>
            <w:r w:rsidRPr="009C4396">
              <w:rPr>
                <w:rFonts w:ascii="Times New Roman" w:eastAsia="Yu Gothic" w:hAnsi="Times New Roman" w:cs="Times New Roman"/>
                <w:i/>
                <w:iCs/>
                <w:sz w:val="28"/>
                <w:szCs w:val="28"/>
                <w:lang w:val="en-US"/>
              </w:rPr>
              <w:t xml:space="preserve">    </w:t>
            </w:r>
            <w:r w:rsidRPr="009C4396">
              <w:rPr>
                <w:rFonts w:ascii="Times New Roman" w:eastAsia="Yu Gothic" w:hAnsi="Times New Roman" w:cs="Times New Roman"/>
                <w:i/>
                <w:iCs/>
                <w:sz w:val="28"/>
                <w:szCs w:val="28"/>
              </w:rPr>
              <w:t xml:space="preserve">tháng </w:t>
            </w:r>
            <w:r w:rsidR="004465CA">
              <w:rPr>
                <w:rFonts w:ascii="Times New Roman" w:eastAsia="Yu Gothic" w:hAnsi="Times New Roman" w:cs="Times New Roman"/>
                <w:i/>
                <w:iCs/>
                <w:sz w:val="28"/>
                <w:szCs w:val="28"/>
                <w:lang w:val="en-US"/>
              </w:rPr>
              <w:t>7</w:t>
            </w:r>
            <w:r w:rsidR="003F200D">
              <w:rPr>
                <w:rFonts w:ascii="Times New Roman" w:eastAsia="Yu Gothic" w:hAnsi="Times New Roman" w:cs="Times New Roman"/>
                <w:i/>
                <w:iCs/>
                <w:sz w:val="28"/>
                <w:szCs w:val="28"/>
                <w:lang w:val="en-US"/>
              </w:rPr>
              <w:t xml:space="preserve"> </w:t>
            </w:r>
            <w:r w:rsidRPr="009C4396">
              <w:rPr>
                <w:rFonts w:ascii="Times New Roman" w:eastAsia="Yu Gothic" w:hAnsi="Times New Roman" w:cs="Times New Roman"/>
                <w:i/>
                <w:iCs/>
                <w:sz w:val="28"/>
                <w:szCs w:val="28"/>
              </w:rPr>
              <w:t>năm 202</w:t>
            </w:r>
            <w:r w:rsidRPr="009C4396">
              <w:rPr>
                <w:rFonts w:ascii="Times New Roman" w:eastAsia="Yu Gothic" w:hAnsi="Times New Roman" w:cs="Times New Roman"/>
                <w:i/>
                <w:iCs/>
                <w:sz w:val="28"/>
                <w:szCs w:val="28"/>
                <w:lang w:val="en-US"/>
              </w:rPr>
              <w:t>6</w:t>
            </w:r>
          </w:p>
        </w:tc>
      </w:tr>
    </w:tbl>
    <w:p w:rsidR="004E783A" w:rsidRPr="009C4396" w:rsidRDefault="004E783A" w:rsidP="007570A7">
      <w:pPr>
        <w:autoSpaceDE w:val="0"/>
        <w:autoSpaceDN w:val="0"/>
        <w:adjustRightInd w:val="0"/>
        <w:spacing w:before="120"/>
        <w:ind w:right="-527"/>
        <w:jc w:val="center"/>
        <w:rPr>
          <w:rFonts w:ascii="Times New Roman" w:hAnsi="Times New Roman" w:cs="Times New Roman"/>
          <w:b/>
          <w:bCs/>
          <w:sz w:val="28"/>
          <w:szCs w:val="28"/>
          <w:lang w:val="en-US"/>
        </w:rPr>
      </w:pPr>
      <w:r w:rsidRPr="009C4396">
        <w:rPr>
          <w:rFonts w:ascii="Times New Roman" w:hAnsi="Times New Roman" w:cs="Times New Roman"/>
          <w:b/>
          <w:bCs/>
          <w:sz w:val="28"/>
          <w:szCs w:val="28"/>
          <w:lang w:val="en"/>
        </w:rPr>
        <w:t>B</w:t>
      </w:r>
      <w:r w:rsidRPr="009C4396">
        <w:rPr>
          <w:rFonts w:ascii="Times New Roman" w:hAnsi="Times New Roman" w:cs="Times New Roman"/>
          <w:b/>
          <w:bCs/>
          <w:sz w:val="28"/>
          <w:szCs w:val="28"/>
        </w:rPr>
        <w:t>ẢN SO S</w:t>
      </w:r>
      <w:r w:rsidRPr="009C4396">
        <w:rPr>
          <w:rFonts w:ascii="Times New Roman" w:hAnsi="Times New Roman" w:cs="Times New Roman"/>
          <w:b/>
          <w:bCs/>
          <w:sz w:val="28"/>
          <w:szCs w:val="28"/>
          <w:lang w:val="en-US"/>
        </w:rPr>
        <w:t>ÁNH, THUY</w:t>
      </w:r>
      <w:r w:rsidRPr="009C4396">
        <w:rPr>
          <w:rFonts w:ascii="Times New Roman" w:hAnsi="Times New Roman" w:cs="Times New Roman"/>
          <w:b/>
          <w:bCs/>
          <w:sz w:val="28"/>
          <w:szCs w:val="28"/>
        </w:rPr>
        <w:t>ẾT MINH</w:t>
      </w:r>
    </w:p>
    <w:p w:rsidR="003D7391" w:rsidRDefault="003D7391" w:rsidP="00E02E93">
      <w:pPr>
        <w:autoSpaceDE w:val="0"/>
        <w:autoSpaceDN w:val="0"/>
        <w:adjustRightInd w:val="0"/>
        <w:ind w:right="-808"/>
        <w:jc w:val="center"/>
        <w:rPr>
          <w:rStyle w:val="fontstyle01"/>
          <w:rFonts w:ascii="Times New Roman" w:hAnsi="Times New Roman"/>
          <w:lang w:val="en-US"/>
        </w:rPr>
      </w:pPr>
      <w:r w:rsidRPr="003B6D7A">
        <w:rPr>
          <w:rStyle w:val="fontstyle01"/>
          <w:rFonts w:ascii="Times New Roman" w:hAnsi="Times New Roman"/>
        </w:rPr>
        <w:t>Quy định đặc điểm kinh tế - kỹ thuật của hàng hóa,</w:t>
      </w:r>
      <w:r>
        <w:rPr>
          <w:rStyle w:val="fontstyle01"/>
          <w:rFonts w:ascii="Times New Roman" w:hAnsi="Times New Roman"/>
        </w:rPr>
        <w:t xml:space="preserve"> </w:t>
      </w:r>
      <w:r w:rsidRPr="003B6D7A">
        <w:rPr>
          <w:rStyle w:val="fontstyle01"/>
          <w:rFonts w:ascii="Times New Roman" w:hAnsi="Times New Roman"/>
        </w:rPr>
        <w:t>dịch vụ đặc thù lĩnh</w:t>
      </w:r>
      <w:r>
        <w:rPr>
          <w:rStyle w:val="fontstyle01"/>
          <w:rFonts w:ascii="Times New Roman" w:hAnsi="Times New Roman"/>
        </w:rPr>
        <w:t xml:space="preserve"> </w:t>
      </w:r>
      <w:r w:rsidRPr="003B6D7A">
        <w:rPr>
          <w:rStyle w:val="fontstyle01"/>
          <w:rFonts w:ascii="Times New Roman" w:hAnsi="Times New Roman"/>
        </w:rPr>
        <w:t xml:space="preserve">vực giao thông vận tải thực hiện </w:t>
      </w:r>
    </w:p>
    <w:p w:rsidR="00C1635E" w:rsidRPr="009C4396" w:rsidRDefault="003D7391" w:rsidP="00E02E93">
      <w:pPr>
        <w:autoSpaceDE w:val="0"/>
        <w:autoSpaceDN w:val="0"/>
        <w:adjustRightInd w:val="0"/>
        <w:ind w:right="-808"/>
        <w:jc w:val="center"/>
        <w:rPr>
          <w:rFonts w:ascii="Times New Roman" w:hAnsi="Times New Roman" w:cs="Times New Roman"/>
          <w:b/>
          <w:color w:val="000000" w:themeColor="text1"/>
          <w:sz w:val="28"/>
          <w:szCs w:val="28"/>
        </w:rPr>
      </w:pPr>
      <w:r w:rsidRPr="003B6D7A">
        <w:rPr>
          <w:rStyle w:val="fontstyle01"/>
          <w:rFonts w:ascii="Times New Roman" w:hAnsi="Times New Roman"/>
        </w:rPr>
        <w:t>kê khai giá trên địa bàn tỉnh Ninh Bìn</w:t>
      </w:r>
      <w:r w:rsidR="00C1635E" w:rsidRPr="009C4396">
        <w:rPr>
          <w:rFonts w:ascii="Times New Roman" w:hAnsi="Times New Roman" w:cs="Times New Roman"/>
          <w:b/>
          <w:color w:val="000000" w:themeColor="text1"/>
          <w:sz w:val="28"/>
          <w:szCs w:val="28"/>
        </w:rPr>
        <w:t>h</w:t>
      </w:r>
    </w:p>
    <w:p w:rsidR="00A764B0" w:rsidRPr="009C4396" w:rsidRDefault="009C4396" w:rsidP="00A764B0">
      <w:pPr>
        <w:spacing w:before="120" w:after="120"/>
        <w:jc w:val="center"/>
        <w:rPr>
          <w:rFonts w:ascii="Times New Roman" w:eastAsiaTheme="minorHAnsi" w:hAnsi="Times New Roman" w:cs="Times New Roman"/>
          <w:b/>
          <w:bCs/>
          <w:color w:val="auto"/>
          <w:sz w:val="28"/>
          <w:szCs w:val="28"/>
          <w:lang w:val="en-US" w:eastAsia="en-US"/>
        </w:rPr>
      </w:pPr>
      <w:r w:rsidRPr="009C4396">
        <w:rPr>
          <w:rFonts w:ascii="Times New Roman" w:eastAsiaTheme="minorHAnsi" w:hAnsi="Times New Roman" w:cs="Times New Roman"/>
          <w:b/>
          <w:bCs/>
          <w:noProof/>
          <w:color w:val="auto"/>
          <w:sz w:val="28"/>
          <w:szCs w:val="28"/>
          <w:lang w:val="en-US" w:eastAsia="en-US"/>
        </w:rPr>
        <mc:AlternateContent>
          <mc:Choice Requires="wps">
            <w:drawing>
              <wp:anchor distT="4294967295" distB="4294967295" distL="114300" distR="114300" simplePos="0" relativeHeight="251660800" behindDoc="0" locked="0" layoutInCell="1" allowOverlap="1" wp14:anchorId="4D8E2A28" wp14:editId="61F4254F">
                <wp:simplePos x="0" y="0"/>
                <wp:positionH relativeFrom="column">
                  <wp:posOffset>3740150</wp:posOffset>
                </wp:positionH>
                <wp:positionV relativeFrom="paragraph">
                  <wp:posOffset>19685</wp:posOffset>
                </wp:positionV>
                <wp:extent cx="2160905" cy="0"/>
                <wp:effectExtent l="0" t="0" r="298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AEA5983"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4.5pt,1.55pt" to="464.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GH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"/>
            </w:pict>
          </mc:Fallback>
        </mc:AlternateContent>
      </w:r>
      <w:r w:rsidR="00A764B0" w:rsidRPr="009C4396">
        <w:rPr>
          <w:rFonts w:ascii="Times New Roman" w:hAnsi="Times New Roman" w:cs="Times New Roman"/>
          <w:b/>
          <w:bCs/>
          <w:sz w:val="28"/>
          <w:szCs w:val="28"/>
          <w:lang w:val="en-US"/>
        </w:rPr>
        <w:t>(</w:t>
      </w:r>
      <w:r w:rsidR="00A764B0" w:rsidRPr="009C4396">
        <w:rPr>
          <w:rFonts w:ascii="Times New Roman" w:eastAsiaTheme="minorHAnsi" w:hAnsi="Times New Roman" w:cs="Times New Roman"/>
          <w:i/>
          <w:color w:val="auto"/>
          <w:sz w:val="28"/>
          <w:szCs w:val="28"/>
          <w:lang w:eastAsia="en-US"/>
        </w:rPr>
        <w:t>(Kèm theo Văn bản số:           /</w:t>
      </w:r>
      <w:r w:rsidR="003D7391">
        <w:rPr>
          <w:rFonts w:ascii="Times New Roman" w:eastAsiaTheme="minorHAnsi" w:hAnsi="Times New Roman" w:cs="Times New Roman"/>
          <w:i/>
          <w:color w:val="auto"/>
          <w:sz w:val="28"/>
          <w:szCs w:val="28"/>
          <w:lang w:val="en-US" w:eastAsia="en-US"/>
        </w:rPr>
        <w:t>SXD-VT,PT&amp;NL</w:t>
      </w:r>
      <w:r w:rsidR="00A764B0" w:rsidRPr="009C4396">
        <w:rPr>
          <w:rFonts w:ascii="Times New Roman" w:eastAsiaTheme="minorHAnsi" w:hAnsi="Times New Roman" w:cs="Times New Roman"/>
          <w:i/>
          <w:color w:val="auto"/>
          <w:sz w:val="28"/>
          <w:szCs w:val="28"/>
          <w:lang w:eastAsia="en-US"/>
        </w:rPr>
        <w:t xml:space="preserve"> ngày        /</w:t>
      </w:r>
      <w:r w:rsidR="003F200D">
        <w:rPr>
          <w:rFonts w:ascii="Times New Roman" w:eastAsiaTheme="minorHAnsi" w:hAnsi="Times New Roman" w:cs="Times New Roman"/>
          <w:i/>
          <w:color w:val="auto"/>
          <w:sz w:val="28"/>
          <w:szCs w:val="28"/>
          <w:lang w:val="en-US" w:eastAsia="en-US"/>
        </w:rPr>
        <w:t xml:space="preserve"> </w:t>
      </w:r>
      <w:r w:rsidR="004465CA">
        <w:rPr>
          <w:rFonts w:ascii="Times New Roman" w:eastAsiaTheme="minorHAnsi" w:hAnsi="Times New Roman" w:cs="Times New Roman"/>
          <w:i/>
          <w:color w:val="auto"/>
          <w:sz w:val="28"/>
          <w:szCs w:val="28"/>
          <w:lang w:val="en-US" w:eastAsia="en-US"/>
        </w:rPr>
        <w:t>7</w:t>
      </w:r>
      <w:r w:rsidR="003F200D">
        <w:rPr>
          <w:rFonts w:ascii="Times New Roman" w:eastAsiaTheme="minorHAnsi" w:hAnsi="Times New Roman" w:cs="Times New Roman"/>
          <w:i/>
          <w:color w:val="auto"/>
          <w:sz w:val="28"/>
          <w:szCs w:val="28"/>
          <w:lang w:val="en-US" w:eastAsia="en-US"/>
        </w:rPr>
        <w:t xml:space="preserve"> </w:t>
      </w:r>
      <w:r w:rsidR="00A764B0" w:rsidRPr="009C4396">
        <w:rPr>
          <w:rFonts w:ascii="Times New Roman" w:eastAsiaTheme="minorHAnsi" w:hAnsi="Times New Roman" w:cs="Times New Roman"/>
          <w:i/>
          <w:color w:val="auto"/>
          <w:sz w:val="28"/>
          <w:szCs w:val="28"/>
          <w:lang w:eastAsia="en-US"/>
        </w:rPr>
        <w:t>/202</w:t>
      </w:r>
      <w:r w:rsidR="00A764B0" w:rsidRPr="009C4396">
        <w:rPr>
          <w:rFonts w:ascii="Times New Roman" w:eastAsiaTheme="minorHAnsi" w:hAnsi="Times New Roman" w:cs="Times New Roman"/>
          <w:i/>
          <w:color w:val="auto"/>
          <w:sz w:val="28"/>
          <w:szCs w:val="28"/>
          <w:lang w:val="en-US" w:eastAsia="en-US"/>
        </w:rPr>
        <w:t>6</w:t>
      </w:r>
      <w:r w:rsidR="00A764B0" w:rsidRPr="009C4396">
        <w:rPr>
          <w:rFonts w:ascii="Times New Roman" w:eastAsiaTheme="minorHAnsi" w:hAnsi="Times New Roman" w:cs="Times New Roman"/>
          <w:i/>
          <w:color w:val="auto"/>
          <w:sz w:val="28"/>
          <w:szCs w:val="28"/>
          <w:lang w:eastAsia="en-US"/>
        </w:rPr>
        <w:t xml:space="preserve"> của Sở </w:t>
      </w:r>
      <w:r w:rsidR="007F39F8">
        <w:rPr>
          <w:rFonts w:ascii="Times New Roman" w:eastAsiaTheme="minorHAnsi" w:hAnsi="Times New Roman" w:cs="Times New Roman"/>
          <w:i/>
          <w:color w:val="auto"/>
          <w:sz w:val="28"/>
          <w:szCs w:val="28"/>
          <w:lang w:val="en-US" w:eastAsia="en-US"/>
        </w:rPr>
        <w:t>Xây dựng</w:t>
      </w:r>
      <w:r w:rsidR="00A764B0" w:rsidRPr="009C4396">
        <w:rPr>
          <w:rFonts w:ascii="Times New Roman" w:eastAsiaTheme="minorHAnsi" w:hAnsi="Times New Roman" w:cs="Times New Roman"/>
          <w:i/>
          <w:color w:val="auto"/>
          <w:sz w:val="28"/>
          <w:szCs w:val="28"/>
          <w:lang w:eastAsia="en-US"/>
        </w:rPr>
        <w:t>)</w:t>
      </w:r>
    </w:p>
    <w:p w:rsidR="004E783A" w:rsidRPr="009C4396" w:rsidRDefault="004E783A" w:rsidP="004E783A">
      <w:pPr>
        <w:autoSpaceDE w:val="0"/>
        <w:autoSpaceDN w:val="0"/>
        <w:adjustRightInd w:val="0"/>
        <w:spacing w:before="120"/>
        <w:ind w:right="-808"/>
        <w:jc w:val="center"/>
        <w:rPr>
          <w:rFonts w:ascii="Times New Roman" w:hAnsi="Times New Roman" w:cs="Times New Roman"/>
          <w:b/>
          <w:bCs/>
          <w:sz w:val="28"/>
          <w:szCs w:val="28"/>
          <w:lang w:val="en-US"/>
        </w:rPr>
      </w:pPr>
    </w:p>
    <w:tbl>
      <w:tblPr>
        <w:tblStyle w:val="TableGrid"/>
        <w:tblW w:w="14737" w:type="dxa"/>
        <w:tblLook w:val="04A0" w:firstRow="1" w:lastRow="0" w:firstColumn="1" w:lastColumn="0" w:noHBand="0" w:noVBand="1"/>
      </w:tblPr>
      <w:tblGrid>
        <w:gridCol w:w="5240"/>
        <w:gridCol w:w="5528"/>
        <w:gridCol w:w="3969"/>
      </w:tblGrid>
      <w:tr w:rsidR="004E783A" w:rsidRPr="009C4396" w:rsidTr="0075612E">
        <w:trPr>
          <w:trHeight w:val="541"/>
        </w:trPr>
        <w:tc>
          <w:tcPr>
            <w:tcW w:w="5240" w:type="dxa"/>
            <w:shd w:val="clear" w:color="auto" w:fill="FFFFFF"/>
            <w:vAlign w:val="center"/>
          </w:tcPr>
          <w:p w:rsidR="00C77DF2" w:rsidRPr="009C4396" w:rsidRDefault="00AA6035" w:rsidP="00B51C01">
            <w:pPr>
              <w:autoSpaceDE w:val="0"/>
              <w:autoSpaceDN w:val="0"/>
              <w:adjustRightInd w:val="0"/>
              <w:jc w:val="center"/>
              <w:rPr>
                <w:rFonts w:ascii="Times New Roman" w:hAnsi="Times New Roman" w:cs="Times New Roman"/>
                <w:b/>
                <w:color w:val="000000" w:themeColor="text1"/>
                <w:sz w:val="28"/>
                <w:szCs w:val="28"/>
                <w:lang w:val="en-US"/>
              </w:rPr>
            </w:pPr>
            <w:r w:rsidRPr="009C4396">
              <w:rPr>
                <w:rFonts w:ascii="Times New Roman" w:hAnsi="Times New Roman" w:cs="Times New Roman"/>
                <w:b/>
                <w:bCs/>
                <w:sz w:val="28"/>
                <w:szCs w:val="28"/>
                <w:lang w:val="en"/>
              </w:rPr>
              <w:t>Q</w:t>
            </w:r>
            <w:r w:rsidR="00C77DF2" w:rsidRPr="009C4396">
              <w:rPr>
                <w:rFonts w:ascii="Times New Roman" w:hAnsi="Times New Roman" w:cs="Times New Roman"/>
                <w:b/>
                <w:bCs/>
                <w:sz w:val="28"/>
                <w:szCs w:val="28"/>
                <w:lang w:val="en"/>
              </w:rPr>
              <w:t xml:space="preserve">UYẾT ĐỊNH SỐ </w:t>
            </w:r>
            <w:r w:rsidR="007F39F8">
              <w:rPr>
                <w:rFonts w:ascii="Times New Roman" w:hAnsi="Times New Roman" w:cs="Times New Roman"/>
                <w:b/>
                <w:bCs/>
                <w:sz w:val="28"/>
                <w:szCs w:val="28"/>
                <w:lang w:val="en"/>
              </w:rPr>
              <w:t>86</w:t>
            </w:r>
            <w:r w:rsidRPr="009C4396">
              <w:rPr>
                <w:rFonts w:ascii="Times New Roman" w:hAnsi="Times New Roman" w:cs="Times New Roman"/>
                <w:b/>
                <w:color w:val="000000" w:themeColor="text1"/>
                <w:sz w:val="28"/>
                <w:szCs w:val="28"/>
              </w:rPr>
              <w:t xml:space="preserve">/2025/QĐ-UBND </w:t>
            </w:r>
            <w:r w:rsidR="00C77DF2" w:rsidRPr="009C4396">
              <w:rPr>
                <w:rFonts w:ascii="Times New Roman" w:hAnsi="Times New Roman" w:cs="Times New Roman"/>
                <w:b/>
                <w:color w:val="000000" w:themeColor="text1"/>
                <w:sz w:val="28"/>
                <w:szCs w:val="28"/>
                <w:lang w:val="en-US"/>
              </w:rPr>
              <w:t xml:space="preserve">NGÀY </w:t>
            </w:r>
            <w:r w:rsidR="007F39F8">
              <w:rPr>
                <w:rFonts w:ascii="Times New Roman" w:hAnsi="Times New Roman" w:cs="Times New Roman"/>
                <w:b/>
                <w:color w:val="000000" w:themeColor="text1"/>
                <w:sz w:val="28"/>
                <w:szCs w:val="28"/>
                <w:lang w:val="en-US"/>
              </w:rPr>
              <w:t>15</w:t>
            </w:r>
            <w:r w:rsidRPr="009C4396">
              <w:rPr>
                <w:rFonts w:ascii="Times New Roman" w:hAnsi="Times New Roman" w:cs="Times New Roman"/>
                <w:b/>
                <w:color w:val="000000" w:themeColor="text1"/>
                <w:sz w:val="28"/>
                <w:szCs w:val="28"/>
              </w:rPr>
              <w:t>/</w:t>
            </w:r>
            <w:r w:rsidR="007F39F8">
              <w:rPr>
                <w:rFonts w:ascii="Times New Roman" w:hAnsi="Times New Roman" w:cs="Times New Roman"/>
                <w:b/>
                <w:color w:val="000000" w:themeColor="text1"/>
                <w:sz w:val="28"/>
                <w:szCs w:val="28"/>
                <w:lang w:val="en-US"/>
              </w:rPr>
              <w:t>6</w:t>
            </w:r>
            <w:r w:rsidRPr="009C4396">
              <w:rPr>
                <w:rFonts w:ascii="Times New Roman" w:hAnsi="Times New Roman" w:cs="Times New Roman"/>
                <w:b/>
                <w:color w:val="000000" w:themeColor="text1"/>
                <w:sz w:val="28"/>
                <w:szCs w:val="28"/>
              </w:rPr>
              <w:t>/2025</w:t>
            </w:r>
            <w:r w:rsidR="00C77DF2" w:rsidRPr="009C4396">
              <w:rPr>
                <w:rFonts w:ascii="Times New Roman" w:hAnsi="Times New Roman" w:cs="Times New Roman"/>
                <w:b/>
                <w:color w:val="000000" w:themeColor="text1"/>
                <w:sz w:val="28"/>
                <w:szCs w:val="28"/>
                <w:lang w:val="en-US"/>
              </w:rPr>
              <w:t xml:space="preserve"> CỦA UBND</w:t>
            </w:r>
          </w:p>
          <w:p w:rsidR="00147C27" w:rsidRPr="009C4396" w:rsidRDefault="00C77DF2" w:rsidP="00B51C01">
            <w:pPr>
              <w:autoSpaceDE w:val="0"/>
              <w:autoSpaceDN w:val="0"/>
              <w:adjustRightInd w:val="0"/>
              <w:jc w:val="center"/>
              <w:rPr>
                <w:rFonts w:ascii="Times New Roman" w:hAnsi="Times New Roman" w:cs="Times New Roman"/>
                <w:b/>
                <w:bCs/>
                <w:sz w:val="28"/>
                <w:szCs w:val="28"/>
                <w:lang w:val="en-US"/>
              </w:rPr>
            </w:pPr>
            <w:r w:rsidRPr="009C4396">
              <w:rPr>
                <w:rFonts w:ascii="Times New Roman" w:hAnsi="Times New Roman" w:cs="Times New Roman"/>
                <w:b/>
                <w:color w:val="000000" w:themeColor="text1"/>
                <w:sz w:val="28"/>
                <w:szCs w:val="28"/>
                <w:lang w:val="en-US"/>
              </w:rPr>
              <w:t>TỈNH NINH BÌNH</w:t>
            </w:r>
          </w:p>
        </w:tc>
        <w:tc>
          <w:tcPr>
            <w:tcW w:w="5528" w:type="dxa"/>
            <w:shd w:val="clear" w:color="auto" w:fill="FFFFFF"/>
            <w:vAlign w:val="center"/>
          </w:tcPr>
          <w:p w:rsidR="004E783A" w:rsidRPr="009C4396" w:rsidRDefault="00C77DF2" w:rsidP="00B51C01">
            <w:pPr>
              <w:autoSpaceDE w:val="0"/>
              <w:autoSpaceDN w:val="0"/>
              <w:adjustRightInd w:val="0"/>
              <w:jc w:val="center"/>
              <w:rPr>
                <w:rFonts w:ascii="Times New Roman" w:hAnsi="Times New Roman" w:cs="Times New Roman"/>
                <w:sz w:val="28"/>
                <w:szCs w:val="28"/>
                <w:lang w:val="en"/>
              </w:rPr>
            </w:pPr>
            <w:r w:rsidRPr="009C4396">
              <w:rPr>
                <w:rFonts w:ascii="Times New Roman" w:hAnsi="Times New Roman" w:cs="Times New Roman"/>
                <w:b/>
                <w:bCs/>
                <w:sz w:val="28"/>
                <w:szCs w:val="28"/>
                <w:lang w:val="en"/>
              </w:rPr>
              <w:t>DỰ THẢO QUYẾT ĐỊNH THAY THẾ</w:t>
            </w:r>
          </w:p>
        </w:tc>
        <w:tc>
          <w:tcPr>
            <w:tcW w:w="3969" w:type="dxa"/>
            <w:shd w:val="clear" w:color="auto" w:fill="FFFFFF"/>
            <w:vAlign w:val="center"/>
          </w:tcPr>
          <w:p w:rsidR="004E783A" w:rsidRPr="009C4396" w:rsidRDefault="004E783A" w:rsidP="00B51C01">
            <w:pPr>
              <w:autoSpaceDE w:val="0"/>
              <w:autoSpaceDN w:val="0"/>
              <w:adjustRightInd w:val="0"/>
              <w:jc w:val="center"/>
              <w:rPr>
                <w:rFonts w:ascii="Times New Roman" w:hAnsi="Times New Roman" w:cs="Times New Roman"/>
                <w:sz w:val="28"/>
                <w:szCs w:val="28"/>
                <w:lang w:val="en"/>
              </w:rPr>
            </w:pPr>
            <w:r w:rsidRPr="009C4396">
              <w:rPr>
                <w:rFonts w:ascii="Times New Roman" w:hAnsi="Times New Roman" w:cs="Times New Roman"/>
                <w:b/>
                <w:bCs/>
                <w:sz w:val="28"/>
                <w:szCs w:val="28"/>
                <w:lang w:val="en"/>
              </w:rPr>
              <w:t>THUY</w:t>
            </w:r>
            <w:r w:rsidRPr="009C4396">
              <w:rPr>
                <w:rFonts w:ascii="Times New Roman" w:hAnsi="Times New Roman" w:cs="Times New Roman"/>
                <w:b/>
                <w:bCs/>
                <w:sz w:val="28"/>
                <w:szCs w:val="28"/>
              </w:rPr>
              <w:t>ẾT MINH</w:t>
            </w:r>
          </w:p>
        </w:tc>
      </w:tr>
      <w:tr w:rsidR="004E783A" w:rsidRPr="009C4396" w:rsidTr="0075612E">
        <w:tc>
          <w:tcPr>
            <w:tcW w:w="5240" w:type="dxa"/>
            <w:vAlign w:val="center"/>
          </w:tcPr>
          <w:p w:rsidR="004E783A" w:rsidRPr="009C4396" w:rsidRDefault="004E783A" w:rsidP="00FA3348">
            <w:pPr>
              <w:autoSpaceDE w:val="0"/>
              <w:autoSpaceDN w:val="0"/>
              <w:adjustRightInd w:val="0"/>
              <w:rPr>
                <w:rFonts w:ascii="Times New Roman" w:hAnsi="Times New Roman" w:cs="Times New Roman"/>
                <w:b/>
                <w:sz w:val="28"/>
                <w:szCs w:val="28"/>
                <w:lang w:val="en"/>
              </w:rPr>
            </w:pPr>
            <w:r w:rsidRPr="009C4396">
              <w:rPr>
                <w:rFonts w:ascii="Times New Roman" w:hAnsi="Times New Roman" w:cs="Times New Roman"/>
                <w:b/>
                <w:sz w:val="28"/>
                <w:szCs w:val="28"/>
                <w:lang w:val="en"/>
              </w:rPr>
              <w:t>Căn cứ pháp lý:</w:t>
            </w:r>
          </w:p>
          <w:p w:rsidR="002C1FEF" w:rsidRPr="002C1FEF" w:rsidRDefault="00B20098" w:rsidP="00B20098">
            <w:pPr>
              <w:spacing w:line="360" w:lineRule="exact"/>
              <w:jc w:val="both"/>
              <w:rPr>
                <w:rFonts w:ascii="Times New Roman" w:hAnsi="Times New Roman" w:cs="Times New Roman"/>
                <w:i/>
                <w:spacing w:val="-4"/>
                <w:sz w:val="28"/>
                <w:szCs w:val="28"/>
              </w:rPr>
            </w:pPr>
            <w:r>
              <w:rPr>
                <w:rFonts w:ascii="Times New Roman" w:hAnsi="Times New Roman" w:cs="Times New Roman"/>
                <w:i/>
                <w:spacing w:val="-4"/>
                <w:sz w:val="28"/>
                <w:szCs w:val="28"/>
                <w:lang w:val="en-US"/>
              </w:rPr>
              <w:t xml:space="preserve">- </w:t>
            </w:r>
            <w:r w:rsidR="002C1FEF" w:rsidRPr="002C1FEF">
              <w:rPr>
                <w:rFonts w:ascii="Times New Roman" w:hAnsi="Times New Roman" w:cs="Times New Roman"/>
                <w:i/>
                <w:spacing w:val="-4"/>
                <w:sz w:val="28"/>
                <w:szCs w:val="28"/>
              </w:rPr>
              <w:t>Căn cứ Luật Tổ chức chính quyền địa phương ngày 19 tháng 02 năm 2025;</w:t>
            </w:r>
          </w:p>
          <w:p w:rsidR="002C1FEF" w:rsidRPr="002C1FEF" w:rsidRDefault="00B20098" w:rsidP="00B20098">
            <w:pPr>
              <w:spacing w:line="360" w:lineRule="exact"/>
              <w:jc w:val="both"/>
              <w:rPr>
                <w:rFonts w:ascii="Times New Roman" w:hAnsi="Times New Roman" w:cs="Times New Roman"/>
                <w:i/>
                <w:sz w:val="28"/>
                <w:szCs w:val="28"/>
              </w:rPr>
            </w:pPr>
            <w:r>
              <w:rPr>
                <w:rFonts w:ascii="Times New Roman" w:hAnsi="Times New Roman" w:cs="Times New Roman"/>
                <w:i/>
                <w:sz w:val="28"/>
                <w:szCs w:val="28"/>
                <w:lang w:val="en-US"/>
              </w:rPr>
              <w:t xml:space="preserve">- </w:t>
            </w:r>
            <w:r w:rsidR="002C1FEF" w:rsidRPr="002C1FEF">
              <w:rPr>
                <w:rFonts w:ascii="Times New Roman" w:hAnsi="Times New Roman" w:cs="Times New Roman"/>
                <w:i/>
                <w:sz w:val="28"/>
                <w:szCs w:val="28"/>
              </w:rPr>
              <w:t>Căn cứ Luật Ban hành văn bản quy phạm pháp luật ngày 19 tháng 02 năm 2025;</w:t>
            </w:r>
          </w:p>
          <w:p w:rsidR="002C1FEF" w:rsidRPr="002C1FEF" w:rsidRDefault="00B20098" w:rsidP="00B20098">
            <w:pPr>
              <w:spacing w:line="360" w:lineRule="exact"/>
              <w:jc w:val="both"/>
              <w:rPr>
                <w:rFonts w:ascii="Times New Roman" w:hAnsi="Times New Roman" w:cs="Times New Roman"/>
                <w:i/>
                <w:sz w:val="28"/>
                <w:szCs w:val="28"/>
              </w:rPr>
            </w:pPr>
            <w:r>
              <w:rPr>
                <w:rFonts w:ascii="Times New Roman" w:hAnsi="Times New Roman" w:cs="Times New Roman"/>
                <w:i/>
                <w:sz w:val="28"/>
                <w:szCs w:val="28"/>
                <w:lang w:val="en-US"/>
              </w:rPr>
              <w:t xml:space="preserve">- </w:t>
            </w:r>
            <w:r w:rsidR="002C1FEF" w:rsidRPr="002C1FEF">
              <w:rPr>
                <w:rFonts w:ascii="Times New Roman" w:hAnsi="Times New Roman" w:cs="Times New Roman"/>
                <w:i/>
                <w:sz w:val="28"/>
                <w:szCs w:val="28"/>
              </w:rPr>
              <w:t>Căn cứ Luật Giá ngày 19 tháng 6 năm 2023;</w:t>
            </w:r>
          </w:p>
          <w:p w:rsidR="002C1FEF" w:rsidRPr="002C1FEF" w:rsidRDefault="00B20098" w:rsidP="00B20098">
            <w:pPr>
              <w:spacing w:line="360" w:lineRule="exact"/>
              <w:jc w:val="both"/>
              <w:rPr>
                <w:rFonts w:ascii="Times New Roman" w:hAnsi="Times New Roman" w:cs="Times New Roman"/>
                <w:i/>
                <w:spacing w:val="4"/>
                <w:sz w:val="28"/>
                <w:szCs w:val="28"/>
              </w:rPr>
            </w:pPr>
            <w:r>
              <w:rPr>
                <w:rFonts w:ascii="Times New Roman" w:hAnsi="Times New Roman" w:cs="Times New Roman"/>
                <w:i/>
                <w:spacing w:val="4"/>
                <w:sz w:val="28"/>
                <w:szCs w:val="28"/>
                <w:lang w:val="en-US"/>
              </w:rPr>
              <w:t xml:space="preserve">- </w:t>
            </w:r>
            <w:r w:rsidR="002C1FEF" w:rsidRPr="002C1FEF">
              <w:rPr>
                <w:rFonts w:ascii="Times New Roman" w:hAnsi="Times New Roman" w:cs="Times New Roman"/>
                <w:i/>
                <w:spacing w:val="4"/>
                <w:sz w:val="28"/>
                <w:szCs w:val="28"/>
              </w:rPr>
              <w:t>Căn cứ Luật Trật tự, an toàn giao thông đường bộ ngày 27 tháng 6 năm 2024;</w:t>
            </w:r>
          </w:p>
          <w:p w:rsidR="002C1FEF" w:rsidRPr="002C1FEF" w:rsidRDefault="004465CA" w:rsidP="004465CA">
            <w:pPr>
              <w:spacing w:line="360" w:lineRule="exact"/>
              <w:jc w:val="both"/>
              <w:rPr>
                <w:rFonts w:ascii="Times New Roman" w:hAnsi="Times New Roman" w:cs="Times New Roman"/>
                <w:i/>
                <w:iCs/>
                <w:spacing w:val="-6"/>
                <w:sz w:val="28"/>
                <w:szCs w:val="28"/>
              </w:rPr>
            </w:pPr>
            <w:r>
              <w:rPr>
                <w:rFonts w:ascii="Times New Roman" w:hAnsi="Times New Roman" w:cs="Times New Roman"/>
                <w:i/>
                <w:iCs/>
                <w:spacing w:val="-6"/>
                <w:sz w:val="28"/>
                <w:szCs w:val="28"/>
                <w:lang w:val="en-US"/>
              </w:rPr>
              <w:t xml:space="preserve">- </w:t>
            </w:r>
            <w:r w:rsidR="002C1FEF" w:rsidRPr="002C1FEF">
              <w:rPr>
                <w:rFonts w:ascii="Times New Roman" w:hAnsi="Times New Roman" w:cs="Times New Roman"/>
                <w:i/>
                <w:iCs/>
                <w:spacing w:val="-6"/>
                <w:sz w:val="28"/>
                <w:szCs w:val="28"/>
              </w:rPr>
              <w:t>Căn cứ Luật Đường bộ ngày 27 tháng 6 năm 2024;</w:t>
            </w:r>
          </w:p>
          <w:p w:rsidR="002C1FEF" w:rsidRPr="002C1FEF" w:rsidRDefault="004465CA" w:rsidP="004465CA">
            <w:pPr>
              <w:spacing w:line="360" w:lineRule="exact"/>
              <w:jc w:val="both"/>
              <w:rPr>
                <w:rFonts w:ascii="Times New Roman" w:hAnsi="Times New Roman" w:cs="Times New Roman"/>
                <w:i/>
                <w:sz w:val="28"/>
                <w:szCs w:val="28"/>
                <w:lang w:val="fr-FR"/>
              </w:rPr>
            </w:pPr>
            <w:r>
              <w:rPr>
                <w:rFonts w:ascii="Times New Roman" w:hAnsi="Times New Roman" w:cs="Times New Roman"/>
                <w:i/>
                <w:sz w:val="28"/>
                <w:szCs w:val="28"/>
                <w:lang w:val="fr-FR"/>
              </w:rPr>
              <w:t xml:space="preserve">- </w:t>
            </w:r>
            <w:r w:rsidR="002C1FEF" w:rsidRPr="002C1FEF">
              <w:rPr>
                <w:rFonts w:ascii="Times New Roman" w:hAnsi="Times New Roman" w:cs="Times New Roman"/>
                <w:i/>
                <w:sz w:val="28"/>
                <w:szCs w:val="28"/>
                <w:lang w:val="fr-FR"/>
              </w:rPr>
              <w:t>Căn cứ Nghị định số 85/2024/NĐ-CP ngày 10 tháng 7 năm 2024 của Chính phủ quy định chi tiết một số điều của Luật Giá;</w:t>
            </w:r>
          </w:p>
          <w:p w:rsidR="002C1FEF" w:rsidRPr="002C1FEF" w:rsidRDefault="004465CA" w:rsidP="004465CA">
            <w:pPr>
              <w:spacing w:line="360" w:lineRule="exact"/>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lang w:val="en-US"/>
              </w:rPr>
              <w:t xml:space="preserve">- </w:t>
            </w:r>
            <w:r w:rsidR="002C1FEF" w:rsidRPr="002C1FEF">
              <w:rPr>
                <w:rFonts w:ascii="Times New Roman" w:hAnsi="Times New Roman" w:cs="Times New Roman"/>
                <w:i/>
                <w:iCs/>
                <w:sz w:val="28"/>
                <w:szCs w:val="28"/>
              </w:rPr>
              <w:t xml:space="preserve">Căn cứ Nghị định số 158/2024/NĐ-CP ngày 18 tháng 12 năm 2024 của Chính phủ </w:t>
            </w:r>
            <w:r w:rsidR="002C1FEF" w:rsidRPr="002C1FEF">
              <w:rPr>
                <w:rFonts w:ascii="Times New Roman" w:hAnsi="Times New Roman" w:cs="Times New Roman"/>
                <w:i/>
                <w:iCs/>
                <w:sz w:val="28"/>
                <w:szCs w:val="28"/>
              </w:rPr>
              <w:lastRenderedPageBreak/>
              <w:t>quy định về hoạt động vận tải đường bộ</w:t>
            </w:r>
            <w:r w:rsidR="002C1FEF" w:rsidRPr="002C1FEF">
              <w:rPr>
                <w:rFonts w:ascii="Times New Roman" w:hAnsi="Times New Roman" w:cs="Times New Roman"/>
                <w:i/>
                <w:iCs/>
                <w:sz w:val="28"/>
                <w:szCs w:val="28"/>
                <w:shd w:val="clear" w:color="auto" w:fill="FFFFFF"/>
              </w:rPr>
              <w:t>;</w:t>
            </w:r>
          </w:p>
          <w:p w:rsidR="002C1FEF" w:rsidRPr="002C1FEF" w:rsidRDefault="004465CA" w:rsidP="004465CA">
            <w:pPr>
              <w:spacing w:line="360" w:lineRule="exact"/>
              <w:jc w:val="both"/>
              <w:rPr>
                <w:rFonts w:ascii="Times New Roman" w:hAnsi="Times New Roman" w:cs="Times New Roman"/>
                <w:i/>
                <w:spacing w:val="4"/>
                <w:sz w:val="28"/>
                <w:szCs w:val="28"/>
                <w:lang w:val="fr-FR"/>
              </w:rPr>
            </w:pPr>
            <w:r>
              <w:rPr>
                <w:rFonts w:ascii="Times New Roman" w:hAnsi="Times New Roman" w:cs="Times New Roman"/>
                <w:i/>
                <w:sz w:val="28"/>
                <w:szCs w:val="28"/>
                <w:lang w:val="fr-FR"/>
              </w:rPr>
              <w:t xml:space="preserve">- </w:t>
            </w:r>
            <w:r w:rsidR="002C1FEF" w:rsidRPr="002C1FEF">
              <w:rPr>
                <w:rFonts w:ascii="Times New Roman" w:hAnsi="Times New Roman" w:cs="Times New Roman"/>
                <w:i/>
                <w:sz w:val="28"/>
                <w:szCs w:val="28"/>
                <w:lang w:val="fr-FR"/>
              </w:rPr>
              <w:t>Căn cứ Thông tư số 28/2024/TT-BTC ngày 16 tháng 5 năm 2024 của Bộ trưởng Bộ Tài chính quy định về trình tự, thủ tục kiểm tra việc chấp hành pháp luật về giá, thẩm định giá;</w:t>
            </w:r>
            <w:r w:rsidR="002C1FEF" w:rsidRPr="002C1FEF">
              <w:rPr>
                <w:rFonts w:ascii="Times New Roman" w:hAnsi="Times New Roman" w:cs="Times New Roman"/>
                <w:i/>
                <w:spacing w:val="4"/>
                <w:sz w:val="28"/>
                <w:szCs w:val="28"/>
                <w:lang w:val="fr-FR"/>
              </w:rPr>
              <w:t xml:space="preserve"> Thông tư số 29/2024/TT-BTC ngày 16 tháng 5 năm 2024 của Bộ trưởng Bộ Tài chính quy định về công tác tổng hợp, phân tích, dự báo giá thị trường và kinh phí bảo đảm cho công tác tổng hợp, phân tích, dự báo giá thị trường;</w:t>
            </w:r>
          </w:p>
          <w:p w:rsidR="004E783A" w:rsidRPr="009C4396" w:rsidRDefault="004465CA" w:rsidP="004465CA">
            <w:pPr>
              <w:spacing w:line="360" w:lineRule="exact"/>
              <w:jc w:val="both"/>
              <w:rPr>
                <w:rFonts w:ascii="Times New Roman" w:hAnsi="Times New Roman" w:cs="Times New Roman"/>
                <w:b/>
                <w:bCs/>
                <w:sz w:val="28"/>
                <w:szCs w:val="28"/>
                <w:lang w:val="en-US"/>
              </w:rPr>
            </w:pPr>
            <w:r>
              <w:rPr>
                <w:rFonts w:ascii="Times New Roman" w:hAnsi="Times New Roman" w:cs="Times New Roman"/>
                <w:i/>
                <w:sz w:val="28"/>
                <w:szCs w:val="28"/>
                <w:lang w:val="en-US"/>
              </w:rPr>
              <w:t xml:space="preserve">- </w:t>
            </w:r>
            <w:r w:rsidR="002C1FEF" w:rsidRPr="002C1FEF">
              <w:rPr>
                <w:rFonts w:ascii="Times New Roman" w:hAnsi="Times New Roman" w:cs="Times New Roman"/>
                <w:i/>
                <w:sz w:val="28"/>
                <w:szCs w:val="28"/>
              </w:rPr>
              <w:t xml:space="preserve">Căn cứ Thông tư số 36/2024/TT-BGTVT ngày 15 tháng 11 năm 2024 của Bộ Giao thông vận tải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 </w:t>
            </w:r>
            <w:r w:rsidR="002C1FEF" w:rsidRPr="002C1FEF">
              <w:rPr>
                <w:rFonts w:ascii="Times New Roman" w:hAnsi="Times New Roman" w:cs="Times New Roman"/>
                <w:i/>
                <w:iCs/>
                <w:sz w:val="28"/>
                <w:szCs w:val="28"/>
              </w:rPr>
              <w:t xml:space="preserve">Thông tư số 53/2024/TT-BGTVT ngày 15 tháng 11 năm 2024 của Bộ trưởng Bộ Giao thông vân tải quy định về phân loại phương tiện giao thông đường bộ và dấu hiệu nhận biết xe cơ giới sử dụng năng lượng sạch, năng lượng xanh, thân thiện môi trường; </w:t>
            </w:r>
            <w:r w:rsidR="002C1FEF" w:rsidRPr="002C1FEF">
              <w:rPr>
                <w:rFonts w:ascii="Times New Roman" w:hAnsi="Times New Roman" w:cs="Times New Roman"/>
                <w:i/>
                <w:sz w:val="28"/>
                <w:szCs w:val="28"/>
              </w:rPr>
              <w:t xml:space="preserve">Thông tư số 42/2017/TT-BGTVT ngày 15 tháng11 năm 2017 của Bộ </w:t>
            </w:r>
            <w:r w:rsidR="002C1FEF" w:rsidRPr="002C1FEF">
              <w:rPr>
                <w:rFonts w:ascii="Times New Roman" w:hAnsi="Times New Roman" w:cs="Times New Roman"/>
                <w:i/>
                <w:sz w:val="28"/>
                <w:szCs w:val="28"/>
              </w:rPr>
              <w:lastRenderedPageBreak/>
              <w:t>trưởng Bộ Giao thông vận tải quy định của người điều khiển phương tiện, nhân viên phục vụ, trang thiết bị, chất lượng dịch vụ trên phương tiện vận tải khách du lịch;</w:t>
            </w:r>
          </w:p>
        </w:tc>
        <w:tc>
          <w:tcPr>
            <w:tcW w:w="5528" w:type="dxa"/>
            <w:vAlign w:val="center"/>
          </w:tcPr>
          <w:p w:rsidR="00124225" w:rsidRPr="00124225" w:rsidRDefault="00124225" w:rsidP="00124225">
            <w:pPr>
              <w:widowControl/>
              <w:shd w:val="clear" w:color="auto" w:fill="FFFFFF"/>
              <w:jc w:val="both"/>
              <w:rPr>
                <w:rFonts w:ascii="Times New Roman" w:hAnsi="Times New Roman" w:cs="Times New Roman"/>
                <w:b/>
                <w:iCs/>
                <w:color w:val="000000" w:themeColor="text1"/>
                <w:sz w:val="28"/>
                <w:szCs w:val="28"/>
                <w:lang w:val="en-US" w:eastAsia="en-US"/>
              </w:rPr>
            </w:pPr>
            <w:r w:rsidRPr="00124225">
              <w:rPr>
                <w:rFonts w:ascii="Times New Roman" w:hAnsi="Times New Roman" w:cs="Times New Roman"/>
                <w:b/>
                <w:iCs/>
                <w:color w:val="000000" w:themeColor="text1"/>
                <w:sz w:val="28"/>
                <w:szCs w:val="28"/>
                <w:lang w:val="en-US" w:eastAsia="en-US"/>
              </w:rPr>
              <w:lastRenderedPageBreak/>
              <w:t>Căn cứ pháp lý:</w:t>
            </w:r>
          </w:p>
          <w:p w:rsidR="00B67F4C" w:rsidRPr="00B67F4C" w:rsidRDefault="00B67F4C" w:rsidP="00B67F4C">
            <w:pPr>
              <w:spacing w:line="360" w:lineRule="exact"/>
              <w:jc w:val="both"/>
              <w:rPr>
                <w:rFonts w:ascii="Times New Roman" w:hAnsi="Times New Roman" w:cs="Times New Roman"/>
                <w:i/>
                <w:spacing w:val="-4"/>
                <w:sz w:val="28"/>
                <w:szCs w:val="28"/>
              </w:rPr>
            </w:pPr>
            <w:r>
              <w:rPr>
                <w:rFonts w:ascii="Times New Roman" w:hAnsi="Times New Roman" w:cs="Times New Roman"/>
                <w:i/>
                <w:spacing w:val="-4"/>
                <w:sz w:val="28"/>
                <w:szCs w:val="28"/>
                <w:lang w:val="en-US"/>
              </w:rPr>
              <w:t xml:space="preserve">- </w:t>
            </w:r>
            <w:r w:rsidRPr="00B67F4C">
              <w:rPr>
                <w:rFonts w:ascii="Times New Roman" w:hAnsi="Times New Roman" w:cs="Times New Roman"/>
                <w:i/>
                <w:spacing w:val="-4"/>
                <w:sz w:val="28"/>
                <w:szCs w:val="28"/>
              </w:rPr>
              <w:t>Căn cứ Luật Tổ chức chính quyền địa phương số 72/2025/QH15;</w:t>
            </w:r>
          </w:p>
          <w:p w:rsidR="00B67F4C" w:rsidRPr="00B67F4C" w:rsidRDefault="00B67F4C" w:rsidP="00B67F4C">
            <w:pPr>
              <w:spacing w:line="360" w:lineRule="exact"/>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lang w:val="en-US"/>
              </w:rPr>
              <w:t xml:space="preserve">- </w:t>
            </w:r>
            <w:r w:rsidRPr="00B67F4C">
              <w:rPr>
                <w:rFonts w:ascii="Times New Roman" w:hAnsi="Times New Roman" w:cs="Times New Roman"/>
                <w:i/>
                <w:iCs/>
                <w:color w:val="000000" w:themeColor="text1"/>
                <w:sz w:val="28"/>
                <w:szCs w:val="28"/>
              </w:rPr>
              <w:t>Căn cứ Luật Ban hành văn bản quy phạm pháp luật số 64/2025/QH15 được sửa đổi, bổ sung bởi Luật số 87/2025/QH15;</w:t>
            </w:r>
          </w:p>
          <w:p w:rsidR="00B67F4C" w:rsidRPr="00B67F4C" w:rsidRDefault="00B67F4C" w:rsidP="00B67F4C">
            <w:pPr>
              <w:spacing w:line="360" w:lineRule="exact"/>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lang w:val="en-US"/>
              </w:rPr>
              <w:t xml:space="preserve">- </w:t>
            </w:r>
            <w:r w:rsidRPr="00B67F4C">
              <w:rPr>
                <w:rFonts w:ascii="Times New Roman" w:hAnsi="Times New Roman" w:cs="Times New Roman"/>
                <w:i/>
                <w:iCs/>
                <w:color w:val="000000" w:themeColor="text1"/>
                <w:sz w:val="28"/>
                <w:szCs w:val="28"/>
              </w:rPr>
              <w:t xml:space="preserve">Căn cứ Luật Giá số 16/2023/QH15; Luật sửa đổi, bổ sung một số điều của Luật Giá của Quốc hội số 140/2025/QH15; </w:t>
            </w:r>
          </w:p>
          <w:p w:rsidR="00B67F4C" w:rsidRPr="00B67F4C" w:rsidRDefault="003A4949" w:rsidP="003A4949">
            <w:pPr>
              <w:spacing w:line="360" w:lineRule="exact"/>
              <w:jc w:val="both"/>
              <w:rPr>
                <w:rFonts w:ascii="Times New Roman" w:hAnsi="Times New Roman" w:cs="Times New Roman"/>
                <w:i/>
                <w:iCs/>
                <w:sz w:val="28"/>
                <w:szCs w:val="28"/>
              </w:rPr>
            </w:pPr>
            <w:r>
              <w:rPr>
                <w:rFonts w:ascii="Times New Roman" w:hAnsi="Times New Roman" w:cs="Times New Roman"/>
                <w:i/>
                <w:spacing w:val="4"/>
                <w:sz w:val="28"/>
                <w:szCs w:val="28"/>
                <w:lang w:val="en-US"/>
              </w:rPr>
              <w:t xml:space="preserve">- </w:t>
            </w:r>
            <w:r w:rsidR="00B67F4C" w:rsidRPr="00B67F4C">
              <w:rPr>
                <w:rFonts w:ascii="Times New Roman" w:hAnsi="Times New Roman" w:cs="Times New Roman"/>
                <w:i/>
                <w:spacing w:val="4"/>
                <w:sz w:val="28"/>
                <w:szCs w:val="28"/>
              </w:rPr>
              <w:t xml:space="preserve">Căn cứ </w:t>
            </w:r>
            <w:r w:rsidR="00B67F4C" w:rsidRPr="00B67F4C">
              <w:rPr>
                <w:rFonts w:ascii="Times New Roman" w:hAnsi="Times New Roman" w:cs="Times New Roman"/>
                <w:i/>
                <w:iCs/>
                <w:sz w:val="28"/>
                <w:szCs w:val="28"/>
              </w:rPr>
              <w:t xml:space="preserve">Luật Trật tự, an toàn giao thông đường bộ </w:t>
            </w:r>
            <w:r w:rsidR="00B67F4C" w:rsidRPr="00B67F4C">
              <w:rPr>
                <w:rFonts w:ascii="Times New Roman" w:hAnsi="Times New Roman" w:cs="Times New Roman"/>
                <w:i/>
                <w:spacing w:val="-8"/>
                <w:sz w:val="28"/>
                <w:szCs w:val="28"/>
              </w:rPr>
              <w:t>số 36/2024/QH15</w:t>
            </w:r>
            <w:r w:rsidR="00B67F4C" w:rsidRPr="00B67F4C">
              <w:rPr>
                <w:rFonts w:ascii="Times New Roman" w:hAnsi="Times New Roman" w:cs="Times New Roman"/>
                <w:i/>
                <w:iCs/>
                <w:sz w:val="28"/>
                <w:szCs w:val="28"/>
              </w:rPr>
              <w:t>;</w:t>
            </w:r>
          </w:p>
          <w:p w:rsidR="00B67F4C" w:rsidRPr="00B67F4C" w:rsidRDefault="003A4949" w:rsidP="003A4949">
            <w:pPr>
              <w:spacing w:line="360" w:lineRule="exact"/>
              <w:jc w:val="both"/>
              <w:rPr>
                <w:rFonts w:ascii="Times New Roman" w:hAnsi="Times New Roman" w:cs="Times New Roman"/>
                <w:i/>
                <w:iCs/>
                <w:sz w:val="28"/>
                <w:szCs w:val="28"/>
              </w:rPr>
            </w:pPr>
            <w:r>
              <w:rPr>
                <w:rFonts w:ascii="Times New Roman" w:hAnsi="Times New Roman" w:cs="Times New Roman"/>
                <w:i/>
                <w:iCs/>
                <w:spacing w:val="-6"/>
                <w:sz w:val="28"/>
                <w:szCs w:val="28"/>
                <w:lang w:val="en-US"/>
              </w:rPr>
              <w:t xml:space="preserve">- </w:t>
            </w:r>
            <w:r w:rsidR="00B67F4C" w:rsidRPr="00B67F4C">
              <w:rPr>
                <w:rFonts w:ascii="Times New Roman" w:hAnsi="Times New Roman" w:cs="Times New Roman"/>
                <w:i/>
                <w:iCs/>
                <w:spacing w:val="-6"/>
                <w:sz w:val="28"/>
                <w:szCs w:val="28"/>
              </w:rPr>
              <w:t xml:space="preserve">Căn cứ Luật Đường bộ số </w:t>
            </w:r>
            <w:r w:rsidR="00B67F4C" w:rsidRPr="00B67F4C">
              <w:rPr>
                <w:rFonts w:ascii="Times New Roman" w:hAnsi="Times New Roman" w:cs="Times New Roman"/>
                <w:i/>
                <w:spacing w:val="-8"/>
                <w:sz w:val="28"/>
                <w:szCs w:val="28"/>
              </w:rPr>
              <w:t>35/2024/QH15</w:t>
            </w:r>
            <w:r w:rsidR="00B67F4C" w:rsidRPr="00B67F4C">
              <w:rPr>
                <w:rFonts w:ascii="Times New Roman" w:hAnsi="Times New Roman" w:cs="Times New Roman"/>
                <w:i/>
                <w:iCs/>
                <w:sz w:val="28"/>
                <w:szCs w:val="28"/>
              </w:rPr>
              <w:t>;</w:t>
            </w:r>
          </w:p>
          <w:p w:rsidR="00B67F4C" w:rsidRPr="00B67F4C" w:rsidRDefault="003A4949" w:rsidP="003A4949">
            <w:pPr>
              <w:shd w:val="clear" w:color="auto" w:fill="FFFFFF"/>
              <w:spacing w:line="360" w:lineRule="exact"/>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lang w:val="en-US"/>
              </w:rPr>
              <w:t xml:space="preserve">- </w:t>
            </w:r>
            <w:r w:rsidR="00B67F4C" w:rsidRPr="00B67F4C">
              <w:rPr>
                <w:rFonts w:ascii="Times New Roman" w:hAnsi="Times New Roman" w:cs="Times New Roman"/>
                <w:i/>
                <w:iCs/>
                <w:color w:val="000000" w:themeColor="text1"/>
                <w:sz w:val="28"/>
                <w:szCs w:val="28"/>
              </w:rPr>
              <w:t xml:space="preserve">Căn cứ Nghị định số 78/2025/NĐ-CP quy định chi tiết một số điều và biện pháp để tổ chức, hướng dẫn thi hành Luật Ban hành văn bản quy phạm pháp luật được sửa đổi, bổ sung </w:t>
            </w:r>
            <w:r w:rsidR="00B67F4C" w:rsidRPr="00B67F4C">
              <w:rPr>
                <w:rFonts w:ascii="Times New Roman" w:hAnsi="Times New Roman" w:cs="Times New Roman"/>
                <w:i/>
                <w:iCs/>
                <w:color w:val="000000" w:themeColor="text1"/>
                <w:sz w:val="28"/>
                <w:szCs w:val="28"/>
              </w:rPr>
              <w:lastRenderedPageBreak/>
              <w:t>bởi Nghị định số 187/2025/NĐ-CP;</w:t>
            </w:r>
          </w:p>
          <w:p w:rsidR="00B67F4C" w:rsidRPr="00B67F4C" w:rsidRDefault="003A4949" w:rsidP="003A4949">
            <w:pPr>
              <w:spacing w:line="360" w:lineRule="exact"/>
              <w:jc w:val="both"/>
              <w:rPr>
                <w:rFonts w:ascii="Times New Roman" w:hAnsi="Times New Roman" w:cs="Times New Roman"/>
                <w:i/>
                <w:spacing w:val="-8"/>
                <w:sz w:val="28"/>
                <w:szCs w:val="28"/>
                <w:lang w:val="fr-FR"/>
              </w:rPr>
            </w:pPr>
            <w:r>
              <w:rPr>
                <w:rFonts w:ascii="Times New Roman" w:hAnsi="Times New Roman" w:cs="Times New Roman"/>
                <w:i/>
                <w:spacing w:val="-8"/>
                <w:sz w:val="28"/>
                <w:szCs w:val="28"/>
                <w:lang w:val="fr-FR"/>
              </w:rPr>
              <w:t xml:space="preserve">- </w:t>
            </w:r>
            <w:r w:rsidR="00B67F4C" w:rsidRPr="00B67F4C">
              <w:rPr>
                <w:rFonts w:ascii="Times New Roman" w:hAnsi="Times New Roman" w:cs="Times New Roman"/>
                <w:i/>
                <w:spacing w:val="-8"/>
                <w:sz w:val="28"/>
                <w:szCs w:val="28"/>
                <w:lang w:val="fr-FR"/>
              </w:rPr>
              <w:t>Căn cứ Nghị định số 85/2024/NĐ-CP quy định chi tiết một số điều của Luật Giá;</w:t>
            </w:r>
          </w:p>
          <w:p w:rsidR="00B67F4C" w:rsidRPr="00B67F4C" w:rsidRDefault="003A4949" w:rsidP="003A4949">
            <w:pPr>
              <w:spacing w:line="360" w:lineRule="exact"/>
              <w:jc w:val="both"/>
              <w:rPr>
                <w:rFonts w:ascii="Times New Roman" w:hAnsi="Times New Roman" w:cs="Times New Roman"/>
                <w:i/>
                <w:iCs/>
                <w:spacing w:val="-6"/>
                <w:sz w:val="28"/>
                <w:szCs w:val="28"/>
                <w:shd w:val="clear" w:color="auto" w:fill="FFFFFF"/>
              </w:rPr>
            </w:pPr>
            <w:r>
              <w:rPr>
                <w:rFonts w:ascii="Times New Roman" w:hAnsi="Times New Roman" w:cs="Times New Roman"/>
                <w:i/>
                <w:iCs/>
                <w:spacing w:val="-6"/>
                <w:sz w:val="28"/>
                <w:szCs w:val="28"/>
                <w:lang w:val="en-US"/>
              </w:rPr>
              <w:t xml:space="preserve">- </w:t>
            </w:r>
            <w:r w:rsidR="00B67F4C" w:rsidRPr="00B67F4C">
              <w:rPr>
                <w:rFonts w:ascii="Times New Roman" w:hAnsi="Times New Roman" w:cs="Times New Roman"/>
                <w:i/>
                <w:iCs/>
                <w:spacing w:val="-6"/>
                <w:sz w:val="28"/>
                <w:szCs w:val="28"/>
              </w:rPr>
              <w:t>Căn cứ Nghị định số 158/2024/NĐ-CP quy định về hoạt động vận tải đường bộ</w:t>
            </w:r>
            <w:r w:rsidR="00B67F4C" w:rsidRPr="00B67F4C">
              <w:rPr>
                <w:rFonts w:ascii="Times New Roman" w:hAnsi="Times New Roman" w:cs="Times New Roman"/>
                <w:i/>
                <w:iCs/>
                <w:spacing w:val="-6"/>
                <w:sz w:val="28"/>
                <w:szCs w:val="28"/>
                <w:shd w:val="clear" w:color="auto" w:fill="FFFFFF"/>
              </w:rPr>
              <w:t>;</w:t>
            </w:r>
          </w:p>
          <w:p w:rsidR="00B67F4C" w:rsidRPr="00B67F4C" w:rsidRDefault="003A4949" w:rsidP="003A4949">
            <w:pPr>
              <w:spacing w:line="360" w:lineRule="exact"/>
              <w:jc w:val="both"/>
              <w:rPr>
                <w:rFonts w:ascii="Times New Roman" w:hAnsi="Times New Roman" w:cs="Times New Roman"/>
                <w:i/>
                <w:spacing w:val="4"/>
                <w:sz w:val="28"/>
                <w:szCs w:val="28"/>
                <w:lang w:val="fr-FR"/>
              </w:rPr>
            </w:pPr>
            <w:r>
              <w:rPr>
                <w:rFonts w:ascii="Times New Roman" w:hAnsi="Times New Roman" w:cs="Times New Roman"/>
                <w:i/>
                <w:sz w:val="28"/>
                <w:szCs w:val="28"/>
                <w:lang w:val="fr-FR"/>
              </w:rPr>
              <w:t xml:space="preserve">- </w:t>
            </w:r>
            <w:r w:rsidR="00B67F4C" w:rsidRPr="00B67F4C">
              <w:rPr>
                <w:rFonts w:ascii="Times New Roman" w:hAnsi="Times New Roman" w:cs="Times New Roman"/>
                <w:i/>
                <w:sz w:val="28"/>
                <w:szCs w:val="28"/>
                <w:lang w:val="fr-FR"/>
              </w:rPr>
              <w:t>Căn cứ Thông tư số 28/2024/TT-BTC quy định về trình tự, thủ tục kiểm tra việc chấp hành pháp luật về giá, thẩm định giá;</w:t>
            </w:r>
            <w:r w:rsidR="00B67F4C" w:rsidRPr="00B67F4C">
              <w:rPr>
                <w:rFonts w:ascii="Times New Roman" w:hAnsi="Times New Roman" w:cs="Times New Roman"/>
                <w:i/>
                <w:spacing w:val="4"/>
                <w:sz w:val="28"/>
                <w:szCs w:val="28"/>
                <w:lang w:val="fr-FR"/>
              </w:rPr>
              <w:t xml:space="preserve"> Thông tư số 29/2024/TT-BTC quy định về công tác tổng hợp, phân tích, dự báo giá thị trường và kinh phí bảo đảm cho công tác tổng hợp, phân tích, dự báo giá thị trường;</w:t>
            </w:r>
          </w:p>
          <w:p w:rsidR="00B67F4C" w:rsidRPr="00B67F4C" w:rsidRDefault="003A4949" w:rsidP="003A4949">
            <w:pPr>
              <w:spacing w:line="360" w:lineRule="exact"/>
              <w:jc w:val="both"/>
              <w:rPr>
                <w:rFonts w:ascii="Times New Roman" w:hAnsi="Times New Roman" w:cs="Times New Roman"/>
                <w:i/>
                <w:sz w:val="28"/>
                <w:szCs w:val="28"/>
              </w:rPr>
            </w:pPr>
            <w:r>
              <w:rPr>
                <w:rFonts w:ascii="Times New Roman" w:hAnsi="Times New Roman" w:cs="Times New Roman"/>
                <w:i/>
                <w:sz w:val="28"/>
                <w:szCs w:val="28"/>
                <w:lang w:val="en-US"/>
              </w:rPr>
              <w:t xml:space="preserve">- </w:t>
            </w:r>
            <w:r w:rsidR="00B67F4C" w:rsidRPr="00B67F4C">
              <w:rPr>
                <w:rFonts w:ascii="Times New Roman" w:hAnsi="Times New Roman" w:cs="Times New Roman"/>
                <w:i/>
                <w:sz w:val="28"/>
                <w:szCs w:val="28"/>
              </w:rPr>
              <w:t>Căn cứ Thông tư số 36/2024/TT-BGTVT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r w:rsidR="00B67F4C" w:rsidRPr="00B67F4C">
              <w:rPr>
                <w:rFonts w:ascii="Times New Roman" w:hAnsi="Times New Roman" w:cs="Times New Roman"/>
                <w:i/>
                <w:iCs/>
                <w:sz w:val="28"/>
                <w:szCs w:val="28"/>
              </w:rPr>
              <w:t xml:space="preserve"> Thông tư số 53/2024/TT-BGTVT quy định về phân loại phương tiện giao thông đường bộ và dấu hiệu nhận biết xe cơ giới sử dụng năng lượng sạch, năng lượng xanh, thân thiện môi trường;</w:t>
            </w:r>
            <w:r w:rsidR="00B67F4C" w:rsidRPr="00B67F4C">
              <w:rPr>
                <w:rFonts w:ascii="Times New Roman" w:hAnsi="Times New Roman" w:cs="Times New Roman"/>
                <w:i/>
                <w:sz w:val="28"/>
                <w:szCs w:val="28"/>
              </w:rPr>
              <w:t xml:space="preserve"> Thông tư số 42/2017/TT-BGTVT quy định của người điều khiển phương tiện, nhân viên phục vụ, trang thiết bị, chất lượng dịch vụ trên phương tiện vận tải khách du lịch;</w:t>
            </w:r>
          </w:p>
          <w:p w:rsidR="004E783A" w:rsidRPr="00CD3EED" w:rsidRDefault="004E783A" w:rsidP="00CD3EED">
            <w:pPr>
              <w:widowControl/>
              <w:shd w:val="clear" w:color="auto" w:fill="FFFFFF"/>
              <w:jc w:val="both"/>
              <w:rPr>
                <w:rFonts w:ascii="Times New Roman" w:hAnsi="Times New Roman" w:cs="Times New Roman"/>
                <w:color w:val="000000" w:themeColor="text1"/>
                <w:sz w:val="28"/>
                <w:szCs w:val="28"/>
                <w:lang w:val="en-US" w:eastAsia="en-US"/>
              </w:rPr>
            </w:pPr>
          </w:p>
        </w:tc>
        <w:tc>
          <w:tcPr>
            <w:tcW w:w="3969" w:type="dxa"/>
            <w:vAlign w:val="center"/>
          </w:tcPr>
          <w:p w:rsidR="004E783A" w:rsidRPr="009C4396" w:rsidRDefault="008E7EBF" w:rsidP="00F900B4">
            <w:pPr>
              <w:autoSpaceDE w:val="0"/>
              <w:autoSpaceDN w:val="0"/>
              <w:adjustRightInd w:val="0"/>
              <w:jc w:val="both"/>
              <w:rPr>
                <w:rFonts w:ascii="Times New Roman" w:hAnsi="Times New Roman" w:cs="Times New Roman"/>
                <w:bCs/>
                <w:sz w:val="28"/>
                <w:szCs w:val="28"/>
                <w:lang w:val="en-US"/>
              </w:rPr>
            </w:pPr>
            <w:r w:rsidRPr="009C4396">
              <w:rPr>
                <w:rFonts w:ascii="Times New Roman" w:hAnsi="Times New Roman" w:cs="Times New Roman"/>
                <w:bCs/>
                <w:sz w:val="28"/>
                <w:szCs w:val="28"/>
                <w:lang w:val="en-US"/>
              </w:rPr>
              <w:lastRenderedPageBreak/>
              <w:t xml:space="preserve">Bảo đảm tính </w:t>
            </w:r>
            <w:r w:rsidR="000B7FF4" w:rsidRPr="009C4396">
              <w:rPr>
                <w:rFonts w:ascii="Times New Roman" w:hAnsi="Times New Roman" w:cs="Times New Roman"/>
                <w:bCs/>
                <w:sz w:val="28"/>
                <w:szCs w:val="28"/>
                <w:lang w:val="en-US"/>
              </w:rPr>
              <w:t>hợp hiến, hợp pháp, cập nhật các văn bản pháp lý mới</w:t>
            </w:r>
          </w:p>
        </w:tc>
      </w:tr>
      <w:tr w:rsidR="004E783A" w:rsidRPr="009C4396" w:rsidTr="0075612E">
        <w:trPr>
          <w:trHeight w:val="806"/>
        </w:trPr>
        <w:tc>
          <w:tcPr>
            <w:tcW w:w="5240" w:type="dxa"/>
            <w:vAlign w:val="center"/>
          </w:tcPr>
          <w:p w:rsidR="004E783A" w:rsidRPr="009C4396" w:rsidRDefault="00D86FEC" w:rsidP="00FA3348">
            <w:pPr>
              <w:autoSpaceDE w:val="0"/>
              <w:autoSpaceDN w:val="0"/>
              <w:adjustRightInd w:val="0"/>
              <w:spacing w:before="120"/>
              <w:ind w:right="-808"/>
              <w:rPr>
                <w:rFonts w:ascii="Times New Roman" w:hAnsi="Times New Roman" w:cs="Times New Roman"/>
                <w:b/>
                <w:bCs/>
                <w:sz w:val="28"/>
                <w:szCs w:val="28"/>
                <w:lang w:val="en-US"/>
              </w:rPr>
            </w:pPr>
            <w:r w:rsidRPr="009C4396">
              <w:rPr>
                <w:rFonts w:ascii="Times New Roman" w:hAnsi="Times New Roman" w:cs="Times New Roman"/>
                <w:b/>
                <w:bCs/>
                <w:sz w:val="28"/>
                <w:szCs w:val="28"/>
                <w:lang w:val="en-US"/>
              </w:rPr>
              <w:lastRenderedPageBreak/>
              <w:t>Điều 1</w:t>
            </w:r>
            <w:r w:rsidR="009206C9" w:rsidRPr="009C4396">
              <w:rPr>
                <w:rFonts w:ascii="Times New Roman" w:hAnsi="Times New Roman" w:cs="Times New Roman"/>
                <w:b/>
                <w:bCs/>
                <w:sz w:val="28"/>
                <w:szCs w:val="28"/>
                <w:lang w:val="en-US"/>
              </w:rPr>
              <w:t xml:space="preserve"> đến</w:t>
            </w:r>
            <w:r w:rsidR="00394768" w:rsidRPr="009C4396">
              <w:rPr>
                <w:rFonts w:ascii="Times New Roman" w:hAnsi="Times New Roman" w:cs="Times New Roman"/>
                <w:b/>
                <w:bCs/>
                <w:sz w:val="28"/>
                <w:szCs w:val="28"/>
                <w:lang w:val="en-US"/>
              </w:rPr>
              <w:t xml:space="preserve"> Điều</w:t>
            </w:r>
            <w:r w:rsidR="00EA4404">
              <w:rPr>
                <w:rFonts w:ascii="Times New Roman" w:hAnsi="Times New Roman" w:cs="Times New Roman"/>
                <w:b/>
                <w:bCs/>
                <w:sz w:val="28"/>
                <w:szCs w:val="28"/>
                <w:lang w:val="en-US"/>
              </w:rPr>
              <w:t xml:space="preserve"> 5</w:t>
            </w:r>
          </w:p>
        </w:tc>
        <w:tc>
          <w:tcPr>
            <w:tcW w:w="5528" w:type="dxa"/>
            <w:vAlign w:val="center"/>
          </w:tcPr>
          <w:p w:rsidR="004E783A" w:rsidRPr="009C4396" w:rsidRDefault="00FA3348" w:rsidP="004A0737">
            <w:pPr>
              <w:autoSpaceDE w:val="0"/>
              <w:autoSpaceDN w:val="0"/>
              <w:adjustRightInd w:val="0"/>
              <w:spacing w:before="120"/>
              <w:ind w:right="-808"/>
              <w:jc w:val="both"/>
              <w:rPr>
                <w:rFonts w:ascii="Times New Roman" w:hAnsi="Times New Roman" w:cs="Times New Roman"/>
                <w:bCs/>
                <w:sz w:val="28"/>
                <w:szCs w:val="28"/>
                <w:lang w:val="en-US"/>
              </w:rPr>
            </w:pPr>
            <w:r w:rsidRPr="009C4396">
              <w:rPr>
                <w:rFonts w:ascii="Times New Roman" w:hAnsi="Times New Roman" w:cs="Times New Roman"/>
                <w:bCs/>
                <w:sz w:val="28"/>
                <w:szCs w:val="28"/>
                <w:lang w:val="en-US"/>
              </w:rPr>
              <w:t>Cơ bản giữ nguyên</w:t>
            </w:r>
          </w:p>
        </w:tc>
        <w:tc>
          <w:tcPr>
            <w:tcW w:w="3969" w:type="dxa"/>
            <w:vAlign w:val="center"/>
          </w:tcPr>
          <w:p w:rsidR="004E783A" w:rsidRPr="009C4396" w:rsidRDefault="00FA3348" w:rsidP="00FA3348">
            <w:pPr>
              <w:autoSpaceDE w:val="0"/>
              <w:autoSpaceDN w:val="0"/>
              <w:adjustRightInd w:val="0"/>
              <w:spacing w:before="120"/>
              <w:rPr>
                <w:rFonts w:ascii="Times New Roman" w:hAnsi="Times New Roman" w:cs="Times New Roman"/>
                <w:bCs/>
                <w:sz w:val="28"/>
                <w:szCs w:val="28"/>
                <w:lang w:val="en-US"/>
              </w:rPr>
            </w:pPr>
            <w:r w:rsidRPr="009C4396">
              <w:rPr>
                <w:rFonts w:ascii="Times New Roman" w:hAnsi="Times New Roman" w:cs="Times New Roman"/>
                <w:bCs/>
                <w:sz w:val="28"/>
                <w:szCs w:val="28"/>
                <w:lang w:val="en-US"/>
              </w:rPr>
              <w:t>Các văn bản quy phạm pháp luật chuyên ngành vẫn giữ nguyên</w:t>
            </w:r>
          </w:p>
        </w:tc>
      </w:tr>
      <w:tr w:rsidR="004E783A" w:rsidRPr="009C4396" w:rsidTr="0075612E">
        <w:trPr>
          <w:trHeight w:val="505"/>
        </w:trPr>
        <w:tc>
          <w:tcPr>
            <w:tcW w:w="5240" w:type="dxa"/>
            <w:vAlign w:val="center"/>
          </w:tcPr>
          <w:p w:rsidR="004E783A" w:rsidRPr="009C4396" w:rsidRDefault="00EA4404" w:rsidP="00FA3348">
            <w:pPr>
              <w:autoSpaceDE w:val="0"/>
              <w:autoSpaceDN w:val="0"/>
              <w:adjustRightInd w:val="0"/>
              <w:spacing w:before="120"/>
              <w:ind w:right="-808"/>
              <w:rPr>
                <w:rFonts w:ascii="Times New Roman" w:hAnsi="Times New Roman" w:cs="Times New Roman"/>
                <w:b/>
                <w:bCs/>
                <w:sz w:val="28"/>
                <w:szCs w:val="28"/>
                <w:lang w:val="en-US"/>
              </w:rPr>
            </w:pPr>
            <w:r>
              <w:rPr>
                <w:rFonts w:ascii="Times New Roman" w:hAnsi="Times New Roman" w:cs="Times New Roman"/>
                <w:b/>
                <w:bCs/>
                <w:sz w:val="28"/>
                <w:szCs w:val="28"/>
                <w:lang w:val="en-US"/>
              </w:rPr>
              <w:t>Điều 6</w:t>
            </w:r>
          </w:p>
        </w:tc>
        <w:tc>
          <w:tcPr>
            <w:tcW w:w="5528" w:type="dxa"/>
            <w:vAlign w:val="center"/>
          </w:tcPr>
          <w:p w:rsidR="004E783A" w:rsidRPr="009C4396" w:rsidRDefault="00FA3348" w:rsidP="002B5A30">
            <w:pPr>
              <w:autoSpaceDE w:val="0"/>
              <w:autoSpaceDN w:val="0"/>
              <w:adjustRightInd w:val="0"/>
              <w:spacing w:before="120"/>
              <w:jc w:val="both"/>
              <w:rPr>
                <w:rFonts w:ascii="Times New Roman" w:hAnsi="Times New Roman" w:cs="Times New Roman"/>
                <w:bCs/>
                <w:sz w:val="28"/>
                <w:szCs w:val="28"/>
                <w:lang w:val="en-US"/>
              </w:rPr>
            </w:pPr>
            <w:r w:rsidRPr="009C4396">
              <w:rPr>
                <w:rFonts w:ascii="Times New Roman" w:hAnsi="Times New Roman" w:cs="Times New Roman"/>
                <w:bCs/>
                <w:sz w:val="28"/>
                <w:szCs w:val="28"/>
                <w:lang w:val="en-US"/>
              </w:rPr>
              <w:t>Bổ sung thêm nội dung:</w:t>
            </w:r>
            <w:r w:rsidRPr="009C4396">
              <w:rPr>
                <w:rFonts w:ascii="Times New Roman" w:hAnsi="Times New Roman" w:cs="Times New Roman"/>
                <w:b/>
                <w:bCs/>
                <w:sz w:val="28"/>
                <w:szCs w:val="28"/>
                <w:lang w:val="en-US"/>
              </w:rPr>
              <w:t xml:space="preserve"> </w:t>
            </w:r>
            <w:r w:rsidRPr="00EA4404">
              <w:rPr>
                <w:rFonts w:ascii="Times New Roman" w:hAnsi="Times New Roman" w:cs="Times New Roman"/>
                <w:bCs/>
                <w:sz w:val="28"/>
                <w:szCs w:val="28"/>
                <w:lang w:val="en-US"/>
              </w:rPr>
              <w:t>“</w:t>
            </w:r>
            <w:r w:rsidR="00EA4404" w:rsidRPr="00EA4404">
              <w:rPr>
                <w:rFonts w:ascii="Times New Roman" w:hAnsi="Times New Roman" w:cs="Times New Roman"/>
                <w:bCs/>
                <w:sz w:val="28"/>
                <w:szCs w:val="28"/>
                <w:lang w:val="en-US"/>
              </w:rPr>
              <w:t>Quyết định số 86/2025/QĐ-UBND ngày 15/6/2025 của Ủy ban nhân dân tỉnh quy định về đặc điểm kinh tế - kỹ thuật của hàng hóa, dịch vụ đặc thù lĩnh vực giao thông vận tải thực hiện kê khai giá trên địa bàn tỉnh Ninh Bình hết hiệu lực kể từ ngày Quyế</w:t>
            </w:r>
            <w:r w:rsidR="00EA4404" w:rsidRPr="00EA4404">
              <w:rPr>
                <w:rFonts w:ascii="Times New Roman" w:hAnsi="Times New Roman" w:cs="Times New Roman"/>
                <w:bCs/>
                <w:sz w:val="28"/>
                <w:szCs w:val="28"/>
                <w:lang w:val="en-US"/>
              </w:rPr>
              <w:t>t định này có hiệu lực thi hành</w:t>
            </w:r>
            <w:r w:rsidRPr="00EA4404">
              <w:rPr>
                <w:rFonts w:ascii="Times New Roman" w:hAnsi="Times New Roman" w:cs="Times New Roman"/>
                <w:bCs/>
                <w:sz w:val="28"/>
                <w:szCs w:val="28"/>
                <w:lang w:val="en-US"/>
              </w:rPr>
              <w:t>”</w:t>
            </w:r>
            <w:r w:rsidRPr="009C4396">
              <w:rPr>
                <w:rFonts w:ascii="Times New Roman" w:hAnsi="Times New Roman" w:cs="Times New Roman"/>
                <w:bCs/>
                <w:sz w:val="28"/>
                <w:szCs w:val="28"/>
                <w:lang w:val="en-US"/>
              </w:rPr>
              <w:t>.</w:t>
            </w:r>
          </w:p>
        </w:tc>
        <w:tc>
          <w:tcPr>
            <w:tcW w:w="3969" w:type="dxa"/>
            <w:vAlign w:val="center"/>
          </w:tcPr>
          <w:p w:rsidR="004E783A" w:rsidRPr="009C4396" w:rsidRDefault="00FA3348" w:rsidP="00D93AD0">
            <w:pPr>
              <w:autoSpaceDE w:val="0"/>
              <w:autoSpaceDN w:val="0"/>
              <w:adjustRightInd w:val="0"/>
              <w:spacing w:before="120"/>
              <w:jc w:val="both"/>
              <w:rPr>
                <w:rFonts w:ascii="Times New Roman" w:hAnsi="Times New Roman" w:cs="Times New Roman"/>
                <w:b/>
                <w:bCs/>
                <w:sz w:val="28"/>
                <w:szCs w:val="28"/>
                <w:lang w:val="en-US"/>
              </w:rPr>
            </w:pPr>
            <w:r w:rsidRPr="009C4396">
              <w:rPr>
                <w:rFonts w:ascii="Times New Roman" w:hAnsi="Times New Roman" w:cs="Times New Roman"/>
                <w:bCs/>
                <w:sz w:val="28"/>
                <w:szCs w:val="28"/>
                <w:lang w:val="en-US"/>
              </w:rPr>
              <w:t>Dự thảo Quyết định thay thế</w:t>
            </w:r>
            <w:r w:rsidRPr="009C4396">
              <w:rPr>
                <w:rFonts w:ascii="Times New Roman" w:hAnsi="Times New Roman" w:cs="Times New Roman"/>
                <w:b/>
                <w:bCs/>
                <w:sz w:val="28"/>
                <w:szCs w:val="28"/>
                <w:lang w:val="en-US"/>
              </w:rPr>
              <w:t xml:space="preserve"> </w:t>
            </w:r>
            <w:r w:rsidRPr="009C4396">
              <w:rPr>
                <w:rFonts w:ascii="Times New Roman" w:hAnsi="Times New Roman" w:cs="Times New Roman"/>
                <w:bCs/>
                <w:sz w:val="28"/>
                <w:szCs w:val="28"/>
                <w:lang w:val="en-US"/>
              </w:rPr>
              <w:t xml:space="preserve">Quyết định số </w:t>
            </w:r>
            <w:r w:rsidR="00D93AD0">
              <w:rPr>
                <w:rFonts w:ascii="Times New Roman" w:hAnsi="Times New Roman" w:cs="Times New Roman"/>
                <w:bCs/>
                <w:sz w:val="28"/>
                <w:szCs w:val="28"/>
                <w:lang w:val="en-US"/>
              </w:rPr>
              <w:t>86</w:t>
            </w:r>
            <w:r w:rsidRPr="009C4396">
              <w:rPr>
                <w:rFonts w:ascii="Times New Roman" w:hAnsi="Times New Roman" w:cs="Times New Roman"/>
                <w:bCs/>
                <w:sz w:val="28"/>
                <w:szCs w:val="28"/>
                <w:lang w:val="en-US"/>
              </w:rPr>
              <w:t xml:space="preserve">/2025/QĐ-UBND ngày </w:t>
            </w:r>
            <w:r w:rsidR="00D93AD0">
              <w:rPr>
                <w:rFonts w:ascii="Times New Roman" w:hAnsi="Times New Roman" w:cs="Times New Roman"/>
                <w:bCs/>
                <w:sz w:val="28"/>
                <w:szCs w:val="28"/>
                <w:lang w:val="en-US"/>
              </w:rPr>
              <w:t>15</w:t>
            </w:r>
            <w:r w:rsidRPr="009C4396">
              <w:rPr>
                <w:rFonts w:ascii="Times New Roman" w:hAnsi="Times New Roman" w:cs="Times New Roman"/>
                <w:bCs/>
                <w:sz w:val="28"/>
                <w:szCs w:val="28"/>
                <w:lang w:val="en-US"/>
              </w:rPr>
              <w:t xml:space="preserve"> tháng </w:t>
            </w:r>
            <w:r w:rsidR="00D93AD0">
              <w:rPr>
                <w:rFonts w:ascii="Times New Roman" w:hAnsi="Times New Roman" w:cs="Times New Roman"/>
                <w:bCs/>
                <w:sz w:val="28"/>
                <w:szCs w:val="28"/>
                <w:lang w:val="en-US"/>
              </w:rPr>
              <w:t>6</w:t>
            </w:r>
            <w:r w:rsidRPr="009C4396">
              <w:rPr>
                <w:rFonts w:ascii="Times New Roman" w:hAnsi="Times New Roman" w:cs="Times New Roman"/>
                <w:bCs/>
                <w:sz w:val="28"/>
                <w:szCs w:val="28"/>
                <w:lang w:val="en-US"/>
              </w:rPr>
              <w:t xml:space="preserve"> năm 2025 của Uỷ ban nhân dân tỉnh Ninh Bình</w:t>
            </w:r>
          </w:p>
        </w:tc>
      </w:tr>
      <w:tr w:rsidR="004E783A" w:rsidRPr="009C4396" w:rsidTr="0075612E">
        <w:trPr>
          <w:trHeight w:val="868"/>
        </w:trPr>
        <w:tc>
          <w:tcPr>
            <w:tcW w:w="5240" w:type="dxa"/>
            <w:vAlign w:val="center"/>
          </w:tcPr>
          <w:p w:rsidR="004E783A" w:rsidRPr="009C4396" w:rsidRDefault="008D19D1" w:rsidP="00D93AD0">
            <w:pPr>
              <w:autoSpaceDE w:val="0"/>
              <w:autoSpaceDN w:val="0"/>
              <w:adjustRightInd w:val="0"/>
              <w:spacing w:before="120"/>
              <w:rPr>
                <w:rFonts w:ascii="Times New Roman" w:hAnsi="Times New Roman" w:cs="Times New Roman"/>
                <w:b/>
                <w:bCs/>
                <w:sz w:val="28"/>
                <w:szCs w:val="28"/>
                <w:lang w:val="en-US"/>
              </w:rPr>
            </w:pPr>
            <w:r w:rsidRPr="009C4396">
              <w:rPr>
                <w:rFonts w:ascii="Times New Roman" w:hAnsi="Times New Roman" w:cs="Times New Roman"/>
                <w:b/>
                <w:bCs/>
                <w:sz w:val="28"/>
                <w:szCs w:val="28"/>
                <w:lang w:val="en-US"/>
              </w:rPr>
              <w:t xml:space="preserve">Điều </w:t>
            </w:r>
            <w:r w:rsidR="00D93AD0">
              <w:rPr>
                <w:rFonts w:ascii="Times New Roman" w:hAnsi="Times New Roman" w:cs="Times New Roman"/>
                <w:b/>
                <w:bCs/>
                <w:sz w:val="28"/>
                <w:szCs w:val="28"/>
                <w:lang w:val="en-US"/>
              </w:rPr>
              <w:t>7</w:t>
            </w:r>
            <w:r w:rsidR="004A0737" w:rsidRPr="009C4396">
              <w:rPr>
                <w:rFonts w:ascii="Times New Roman" w:hAnsi="Times New Roman" w:cs="Times New Roman"/>
                <w:b/>
                <w:bCs/>
                <w:sz w:val="28"/>
                <w:szCs w:val="28"/>
                <w:lang w:val="en-US"/>
              </w:rPr>
              <w:t>:</w:t>
            </w:r>
            <w:r w:rsidR="00744E1F" w:rsidRPr="009C4396">
              <w:rPr>
                <w:rFonts w:ascii="Times New Roman" w:hAnsi="Times New Roman" w:cs="Times New Roman"/>
                <w:b/>
                <w:bCs/>
                <w:sz w:val="28"/>
                <w:szCs w:val="28"/>
                <w:lang w:val="en-US"/>
              </w:rPr>
              <w:t xml:space="preserve"> </w:t>
            </w:r>
            <w:r w:rsidR="00AE5EE0">
              <w:rPr>
                <w:rFonts w:ascii="Times New Roman" w:hAnsi="Times New Roman" w:cs="Times New Roman"/>
                <w:bCs/>
                <w:sz w:val="28"/>
                <w:szCs w:val="28"/>
                <w:lang w:val="en-US"/>
              </w:rPr>
              <w:t>“Ủy</w:t>
            </w:r>
            <w:r w:rsidR="00744E1F" w:rsidRPr="009C4396">
              <w:rPr>
                <w:rFonts w:ascii="Times New Roman" w:hAnsi="Times New Roman" w:cs="Times New Roman"/>
                <w:bCs/>
                <w:sz w:val="28"/>
                <w:szCs w:val="28"/>
                <w:lang w:val="en-US"/>
              </w:rPr>
              <w:t xml:space="preserve"> ban nhân dân các </w:t>
            </w:r>
            <w:r w:rsidR="004A0737" w:rsidRPr="009C4396">
              <w:rPr>
                <w:rFonts w:ascii="Times New Roman" w:hAnsi="Times New Roman" w:cs="Times New Roman"/>
                <w:bCs/>
                <w:sz w:val="28"/>
                <w:szCs w:val="28"/>
                <w:lang w:val="en-US"/>
              </w:rPr>
              <w:t>huyện, thành phố</w:t>
            </w:r>
            <w:r w:rsidR="00744E1F" w:rsidRPr="009C4396">
              <w:rPr>
                <w:rFonts w:ascii="Times New Roman" w:hAnsi="Times New Roman" w:cs="Times New Roman"/>
                <w:bCs/>
                <w:sz w:val="28"/>
                <w:szCs w:val="28"/>
                <w:lang w:val="en-US"/>
              </w:rPr>
              <w:t>”</w:t>
            </w:r>
          </w:p>
        </w:tc>
        <w:tc>
          <w:tcPr>
            <w:tcW w:w="5528" w:type="dxa"/>
            <w:vAlign w:val="center"/>
          </w:tcPr>
          <w:p w:rsidR="004E783A" w:rsidRPr="009C4396" w:rsidRDefault="00AE5EE0" w:rsidP="00AE5EE0">
            <w:pPr>
              <w:autoSpaceDE w:val="0"/>
              <w:autoSpaceDN w:val="0"/>
              <w:adjustRightInd w:val="0"/>
              <w:spacing w:before="120"/>
              <w:rPr>
                <w:rFonts w:ascii="Times New Roman" w:hAnsi="Times New Roman" w:cs="Times New Roman"/>
                <w:bCs/>
                <w:sz w:val="28"/>
                <w:szCs w:val="28"/>
                <w:lang w:val="en-US"/>
              </w:rPr>
            </w:pPr>
            <w:r>
              <w:rPr>
                <w:rFonts w:ascii="Times New Roman" w:hAnsi="Times New Roman" w:cs="Times New Roman"/>
                <w:bCs/>
                <w:sz w:val="28"/>
                <w:szCs w:val="28"/>
                <w:lang w:val="en-US"/>
              </w:rPr>
              <w:t>“Ủy</w:t>
            </w:r>
            <w:r w:rsidR="00FA3348" w:rsidRPr="009C4396">
              <w:rPr>
                <w:rFonts w:ascii="Times New Roman" w:hAnsi="Times New Roman" w:cs="Times New Roman"/>
                <w:bCs/>
                <w:sz w:val="28"/>
                <w:szCs w:val="28"/>
                <w:lang w:val="en-US"/>
              </w:rPr>
              <w:t xml:space="preserve"> ban nhân dân các xã, phường”</w:t>
            </w:r>
          </w:p>
        </w:tc>
        <w:tc>
          <w:tcPr>
            <w:tcW w:w="3969" w:type="dxa"/>
            <w:vAlign w:val="center"/>
          </w:tcPr>
          <w:p w:rsidR="004E783A" w:rsidRPr="009C4396" w:rsidRDefault="002B5A30" w:rsidP="00083125">
            <w:pPr>
              <w:autoSpaceDE w:val="0"/>
              <w:autoSpaceDN w:val="0"/>
              <w:adjustRightInd w:val="0"/>
              <w:spacing w:before="120"/>
              <w:jc w:val="both"/>
              <w:rPr>
                <w:rFonts w:ascii="Times New Roman" w:hAnsi="Times New Roman" w:cs="Times New Roman"/>
                <w:bCs/>
                <w:sz w:val="28"/>
                <w:szCs w:val="28"/>
                <w:lang w:val="en-US"/>
              </w:rPr>
            </w:pPr>
            <w:r w:rsidRPr="009C4396">
              <w:rPr>
                <w:rFonts w:ascii="Times New Roman" w:hAnsi="Times New Roman" w:cs="Times New Roman"/>
                <w:bCs/>
                <w:sz w:val="28"/>
                <w:szCs w:val="28"/>
                <w:lang w:val="en-US"/>
              </w:rPr>
              <w:t>Phù hợp với</w:t>
            </w:r>
            <w:r w:rsidR="009D0FBE" w:rsidRPr="009C4396">
              <w:rPr>
                <w:rFonts w:ascii="Times New Roman" w:hAnsi="Times New Roman" w:cs="Times New Roman"/>
                <w:bCs/>
                <w:sz w:val="28"/>
                <w:szCs w:val="28"/>
                <w:lang w:val="en-US"/>
              </w:rPr>
              <w:t xml:space="preserve"> </w:t>
            </w:r>
            <w:r w:rsidR="009D0FBE" w:rsidRPr="009C4396">
              <w:rPr>
                <w:rFonts w:ascii="Times New Roman" w:hAnsi="Times New Roman" w:cs="Times New Roman"/>
                <w:iCs/>
                <w:color w:val="000000" w:themeColor="text1"/>
                <w:sz w:val="28"/>
                <w:szCs w:val="28"/>
              </w:rPr>
              <w:t>Luật Tổ chức chính quyền địa phương số 72/2025/QH15</w:t>
            </w:r>
          </w:p>
        </w:tc>
      </w:tr>
    </w:tbl>
    <w:p w:rsidR="004E783A" w:rsidRPr="009C4396" w:rsidRDefault="004E783A" w:rsidP="00E02E93">
      <w:pPr>
        <w:autoSpaceDE w:val="0"/>
        <w:autoSpaceDN w:val="0"/>
        <w:adjustRightInd w:val="0"/>
        <w:spacing w:before="120"/>
        <w:ind w:right="-808"/>
        <w:rPr>
          <w:rFonts w:ascii="Times New Roman" w:hAnsi="Times New Roman" w:cs="Times New Roman"/>
          <w:b/>
          <w:bCs/>
          <w:sz w:val="28"/>
          <w:szCs w:val="28"/>
          <w:lang w:val="en-US"/>
        </w:rPr>
      </w:pPr>
    </w:p>
    <w:p w:rsidR="00D01135" w:rsidRPr="009C4396" w:rsidRDefault="00D01135">
      <w:pPr>
        <w:rPr>
          <w:sz w:val="28"/>
          <w:szCs w:val="28"/>
        </w:rPr>
      </w:pPr>
      <w:bookmarkStart w:id="0" w:name="_GoBack"/>
      <w:bookmarkEnd w:id="0"/>
    </w:p>
    <w:sectPr w:rsidR="00D01135" w:rsidRPr="009C4396" w:rsidSect="007570A7">
      <w:footerReference w:type="default" r:id="rId7"/>
      <w:pgSz w:w="16840" w:h="11907" w:orient="landscape" w:code="9"/>
      <w:pgMar w:top="1021" w:right="96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255" w:rsidRDefault="00A40255" w:rsidP="00A14A77">
      <w:r>
        <w:separator/>
      </w:r>
    </w:p>
  </w:endnote>
  <w:endnote w:type="continuationSeparator" w:id="0">
    <w:p w:rsidR="00A40255" w:rsidRDefault="00A40255" w:rsidP="00A1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NewRomanPS-BoldMT">
    <w:altName w:val="Times New Roman"/>
    <w:panose1 w:val="00000000000000000000"/>
    <w:charset w:val="00"/>
    <w:family w:val="roman"/>
    <w:notTrueType/>
    <w:pitch w:val="default"/>
  </w:font>
  <w:font w:name="Yu Gothic">
    <w:altName w:val="游ゴシック"/>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52980"/>
      <w:docPartObj>
        <w:docPartGallery w:val="Page Numbers (Bottom of Page)"/>
        <w:docPartUnique/>
      </w:docPartObj>
    </w:sdtPr>
    <w:sdtEndPr>
      <w:rPr>
        <w:noProof/>
      </w:rPr>
    </w:sdtEndPr>
    <w:sdtContent>
      <w:p w:rsidR="00A14A77" w:rsidRDefault="00A14A77">
        <w:pPr>
          <w:pStyle w:val="Footer"/>
          <w:jc w:val="center"/>
        </w:pPr>
        <w:r>
          <w:fldChar w:fldCharType="begin"/>
        </w:r>
        <w:r>
          <w:instrText xml:space="preserve"> PAGE   \* MERGEFORMAT </w:instrText>
        </w:r>
        <w:r>
          <w:fldChar w:fldCharType="separate"/>
        </w:r>
        <w:r w:rsidR="00854209">
          <w:rPr>
            <w:noProof/>
          </w:rPr>
          <w:t>3</w:t>
        </w:r>
        <w:r>
          <w:rPr>
            <w:noProof/>
          </w:rPr>
          <w:fldChar w:fldCharType="end"/>
        </w:r>
      </w:p>
    </w:sdtContent>
  </w:sdt>
  <w:p w:rsidR="00A14A77" w:rsidRDefault="00A14A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255" w:rsidRDefault="00A40255" w:rsidP="00A14A77">
      <w:r>
        <w:separator/>
      </w:r>
    </w:p>
  </w:footnote>
  <w:footnote w:type="continuationSeparator" w:id="0">
    <w:p w:rsidR="00A40255" w:rsidRDefault="00A40255" w:rsidP="00A14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AEF"/>
    <w:rsid w:val="00083125"/>
    <w:rsid w:val="000B7FF4"/>
    <w:rsid w:val="00124225"/>
    <w:rsid w:val="00147C27"/>
    <w:rsid w:val="001D5E4F"/>
    <w:rsid w:val="001F1ACB"/>
    <w:rsid w:val="00233173"/>
    <w:rsid w:val="002B56A5"/>
    <w:rsid w:val="002B5A30"/>
    <w:rsid w:val="002C1FEF"/>
    <w:rsid w:val="00394768"/>
    <w:rsid w:val="003A4949"/>
    <w:rsid w:val="003D7391"/>
    <w:rsid w:val="003F200D"/>
    <w:rsid w:val="00433ECA"/>
    <w:rsid w:val="00444A67"/>
    <w:rsid w:val="004465CA"/>
    <w:rsid w:val="004A0737"/>
    <w:rsid w:val="004A5D2B"/>
    <w:rsid w:val="004E783A"/>
    <w:rsid w:val="00502031"/>
    <w:rsid w:val="00514D0F"/>
    <w:rsid w:val="00562492"/>
    <w:rsid w:val="005D5970"/>
    <w:rsid w:val="00615912"/>
    <w:rsid w:val="00744E1F"/>
    <w:rsid w:val="0075612E"/>
    <w:rsid w:val="007570A7"/>
    <w:rsid w:val="007A25AE"/>
    <w:rsid w:val="007F39F8"/>
    <w:rsid w:val="00854209"/>
    <w:rsid w:val="008D19D1"/>
    <w:rsid w:val="008E7EBF"/>
    <w:rsid w:val="009051F5"/>
    <w:rsid w:val="009206C9"/>
    <w:rsid w:val="00985AEF"/>
    <w:rsid w:val="009A2A56"/>
    <w:rsid w:val="009C4396"/>
    <w:rsid w:val="009D0FBE"/>
    <w:rsid w:val="00A14A77"/>
    <w:rsid w:val="00A40255"/>
    <w:rsid w:val="00A7022E"/>
    <w:rsid w:val="00A764B0"/>
    <w:rsid w:val="00AA6035"/>
    <w:rsid w:val="00AD1DE9"/>
    <w:rsid w:val="00AE5EE0"/>
    <w:rsid w:val="00B20098"/>
    <w:rsid w:val="00B51C01"/>
    <w:rsid w:val="00B67F4C"/>
    <w:rsid w:val="00C1635E"/>
    <w:rsid w:val="00C20602"/>
    <w:rsid w:val="00C50DB1"/>
    <w:rsid w:val="00C77DF2"/>
    <w:rsid w:val="00CD3EED"/>
    <w:rsid w:val="00D01135"/>
    <w:rsid w:val="00D166CC"/>
    <w:rsid w:val="00D54009"/>
    <w:rsid w:val="00D86FEC"/>
    <w:rsid w:val="00D93AD0"/>
    <w:rsid w:val="00DB55D0"/>
    <w:rsid w:val="00DC6EE6"/>
    <w:rsid w:val="00E02E93"/>
    <w:rsid w:val="00E23B8F"/>
    <w:rsid w:val="00E767FF"/>
    <w:rsid w:val="00EA4404"/>
    <w:rsid w:val="00ED1681"/>
    <w:rsid w:val="00F67AF6"/>
    <w:rsid w:val="00F900B4"/>
    <w:rsid w:val="00FA3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83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7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783A"/>
    <w:rPr>
      <w:color w:val="0563C1" w:themeColor="hyperlink"/>
      <w:u w:val="single"/>
    </w:rPr>
  </w:style>
  <w:style w:type="paragraph" w:styleId="Header">
    <w:name w:val="header"/>
    <w:basedOn w:val="Normal"/>
    <w:link w:val="HeaderChar"/>
    <w:uiPriority w:val="99"/>
    <w:unhideWhenUsed/>
    <w:rsid w:val="00A14A77"/>
    <w:pPr>
      <w:tabs>
        <w:tab w:val="center" w:pos="4680"/>
        <w:tab w:val="right" w:pos="9360"/>
      </w:tabs>
    </w:pPr>
  </w:style>
  <w:style w:type="character" w:customStyle="1" w:styleId="HeaderChar">
    <w:name w:val="Header Char"/>
    <w:basedOn w:val="DefaultParagraphFont"/>
    <w:link w:val="Header"/>
    <w:uiPriority w:val="99"/>
    <w:rsid w:val="00A14A77"/>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A14A77"/>
    <w:pPr>
      <w:tabs>
        <w:tab w:val="center" w:pos="4680"/>
        <w:tab w:val="right" w:pos="9360"/>
      </w:tabs>
    </w:pPr>
  </w:style>
  <w:style w:type="character" w:customStyle="1" w:styleId="FooterChar">
    <w:name w:val="Footer Char"/>
    <w:basedOn w:val="DefaultParagraphFont"/>
    <w:link w:val="Footer"/>
    <w:uiPriority w:val="99"/>
    <w:rsid w:val="00A14A77"/>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CD3EED"/>
    <w:pPr>
      <w:ind w:left="720"/>
      <w:contextualSpacing/>
    </w:pPr>
  </w:style>
  <w:style w:type="character" w:customStyle="1" w:styleId="fontstyle01">
    <w:name w:val="fontstyle01"/>
    <w:basedOn w:val="DefaultParagraphFont"/>
    <w:rsid w:val="003D7391"/>
    <w:rPr>
      <w:rFonts w:ascii="TimesNewRomanPS-BoldMT" w:hAnsi="TimesNewRomanPS-BoldMT"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83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7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783A"/>
    <w:rPr>
      <w:color w:val="0563C1" w:themeColor="hyperlink"/>
      <w:u w:val="single"/>
    </w:rPr>
  </w:style>
  <w:style w:type="paragraph" w:styleId="Header">
    <w:name w:val="header"/>
    <w:basedOn w:val="Normal"/>
    <w:link w:val="HeaderChar"/>
    <w:uiPriority w:val="99"/>
    <w:unhideWhenUsed/>
    <w:rsid w:val="00A14A77"/>
    <w:pPr>
      <w:tabs>
        <w:tab w:val="center" w:pos="4680"/>
        <w:tab w:val="right" w:pos="9360"/>
      </w:tabs>
    </w:pPr>
  </w:style>
  <w:style w:type="character" w:customStyle="1" w:styleId="HeaderChar">
    <w:name w:val="Header Char"/>
    <w:basedOn w:val="DefaultParagraphFont"/>
    <w:link w:val="Header"/>
    <w:uiPriority w:val="99"/>
    <w:rsid w:val="00A14A77"/>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A14A77"/>
    <w:pPr>
      <w:tabs>
        <w:tab w:val="center" w:pos="4680"/>
        <w:tab w:val="right" w:pos="9360"/>
      </w:tabs>
    </w:pPr>
  </w:style>
  <w:style w:type="character" w:customStyle="1" w:styleId="FooterChar">
    <w:name w:val="Footer Char"/>
    <w:basedOn w:val="DefaultParagraphFont"/>
    <w:link w:val="Footer"/>
    <w:uiPriority w:val="99"/>
    <w:rsid w:val="00A14A77"/>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CD3EED"/>
    <w:pPr>
      <w:ind w:left="720"/>
      <w:contextualSpacing/>
    </w:pPr>
  </w:style>
  <w:style w:type="character" w:customStyle="1" w:styleId="fontstyle01">
    <w:name w:val="fontstyle01"/>
    <w:basedOn w:val="DefaultParagraphFont"/>
    <w:rsid w:val="003D7391"/>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52</cp:revision>
  <dcterms:created xsi:type="dcterms:W3CDTF">2026-03-30T08:23:00Z</dcterms:created>
  <dcterms:modified xsi:type="dcterms:W3CDTF">2026-07-15T03:20:00Z</dcterms:modified>
</cp:coreProperties>
</file>